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2515"/>
        <w:gridCol w:w="3960"/>
        <w:gridCol w:w="2155"/>
      </w:tblGrid>
      <w:tr w:rsidR="003819DC" w:rsidRPr="003819DC" w14:paraId="40058134" w14:textId="77777777" w:rsidTr="00F05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3"/>
          </w:tcPr>
          <w:p w14:paraId="77A85018" w14:textId="77777777" w:rsidR="003819DC" w:rsidRDefault="003819DC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646464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0EC68C08" wp14:editId="14B870CD">
                  <wp:simplePos x="0" y="0"/>
                  <wp:positionH relativeFrom="page">
                    <wp:posOffset>85725</wp:posOffset>
                  </wp:positionH>
                  <wp:positionV relativeFrom="paragraph">
                    <wp:posOffset>69215</wp:posOffset>
                  </wp:positionV>
                  <wp:extent cx="730885" cy="73088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537152" w14:textId="77777777" w:rsidR="003819DC" w:rsidRPr="003819DC" w:rsidRDefault="003819DC" w:rsidP="003819DC">
            <w:pPr>
              <w:tabs>
                <w:tab w:val="num" w:pos="360"/>
              </w:tabs>
              <w:spacing w:before="100" w:beforeAutospacing="1" w:after="100" w:afterAutospacing="1"/>
              <w:ind w:left="1080" w:firstLine="360"/>
              <w:rPr>
                <w:rFonts w:ascii="Arial" w:hAnsi="Arial" w:cs="Arial"/>
                <w:color w:val="646464"/>
                <w:sz w:val="30"/>
                <w:szCs w:val="30"/>
              </w:rPr>
            </w:pPr>
            <w:r w:rsidRPr="003819DC">
              <w:rPr>
                <w:rFonts w:ascii="Arial" w:hAnsi="Arial" w:cs="Arial"/>
                <w:color w:val="33BFBC"/>
                <w:sz w:val="30"/>
                <w:szCs w:val="30"/>
              </w:rPr>
              <w:t>SEBB Implementation FAQ</w:t>
            </w:r>
            <w:r w:rsidRPr="003819DC">
              <w:rPr>
                <w:rFonts w:ascii="Arial" w:hAnsi="Arial" w:cs="Arial"/>
                <w:color w:val="646464"/>
                <w:sz w:val="30"/>
                <w:szCs w:val="30"/>
              </w:rPr>
              <w:t xml:space="preserve"> | </w:t>
            </w:r>
            <w:bookmarkStart w:id="0" w:name="_GoBack"/>
            <w:bookmarkEnd w:id="0"/>
            <w:r w:rsidRPr="003819DC">
              <w:rPr>
                <w:rFonts w:ascii="Arial" w:hAnsi="Arial" w:cs="Arial"/>
                <w:color w:val="646464"/>
                <w:sz w:val="30"/>
                <w:szCs w:val="30"/>
              </w:rPr>
              <w:t xml:space="preserve">5.28.2019 </w:t>
            </w:r>
          </w:p>
          <w:p w14:paraId="6224FCDC" w14:textId="77777777" w:rsidR="003819DC" w:rsidRPr="003819DC" w:rsidRDefault="003819DC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646464"/>
              </w:rPr>
            </w:pPr>
          </w:p>
        </w:tc>
      </w:tr>
      <w:tr w:rsidR="003819DC" w:rsidRPr="003819DC" w14:paraId="26F14FD7" w14:textId="77777777" w:rsidTr="0038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D2BF00"/>
          </w:tcPr>
          <w:p w14:paraId="12249B06" w14:textId="1B3204D5" w:rsidR="001E0090" w:rsidRPr="003819DC" w:rsidRDefault="001E0090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646464"/>
              </w:rPr>
            </w:pPr>
            <w:r w:rsidRPr="003819DC">
              <w:rPr>
                <w:rFonts w:ascii="Arial" w:hAnsi="Arial" w:cs="Arial"/>
                <w:color w:val="646464"/>
              </w:rPr>
              <w:t>Question</w:t>
            </w:r>
          </w:p>
        </w:tc>
        <w:tc>
          <w:tcPr>
            <w:tcW w:w="3960" w:type="dxa"/>
            <w:shd w:val="clear" w:color="auto" w:fill="D2BF00"/>
          </w:tcPr>
          <w:p w14:paraId="215BFDDD" w14:textId="21EF02B1" w:rsidR="001E0090" w:rsidRPr="003819DC" w:rsidRDefault="001E0090" w:rsidP="001E0090">
            <w:pPr>
              <w:tabs>
                <w:tab w:val="num" w:pos="72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646464"/>
              </w:rPr>
            </w:pPr>
            <w:r w:rsidRPr="003819DC">
              <w:rPr>
                <w:rFonts w:ascii="Arial" w:hAnsi="Arial" w:cs="Arial"/>
                <w:b/>
                <w:color w:val="646464"/>
              </w:rPr>
              <w:t>Answer</w:t>
            </w:r>
          </w:p>
        </w:tc>
        <w:tc>
          <w:tcPr>
            <w:tcW w:w="2155" w:type="dxa"/>
            <w:shd w:val="clear" w:color="auto" w:fill="D2BF00"/>
          </w:tcPr>
          <w:p w14:paraId="6126C21A" w14:textId="231624A2" w:rsidR="001E0090" w:rsidRPr="003819DC" w:rsidRDefault="001E0090" w:rsidP="001E0090">
            <w:pPr>
              <w:tabs>
                <w:tab w:val="num" w:pos="72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646464"/>
              </w:rPr>
            </w:pPr>
            <w:r w:rsidRPr="003819DC">
              <w:rPr>
                <w:rFonts w:ascii="Arial" w:hAnsi="Arial" w:cs="Arial"/>
                <w:b/>
                <w:color w:val="646464"/>
              </w:rPr>
              <w:t>Resource</w:t>
            </w:r>
          </w:p>
        </w:tc>
      </w:tr>
      <w:tr w:rsidR="003819DC" w:rsidRPr="003819DC" w14:paraId="5AB0947B" w14:textId="77777777" w:rsidTr="001E0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99A446D" w14:textId="21F1A363" w:rsidR="001E0090" w:rsidRPr="003819DC" w:rsidRDefault="001E0090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 w:val="0"/>
                <w:color w:val="646464"/>
                <w:sz w:val="18"/>
              </w:rPr>
            </w:pPr>
            <w:r w:rsidRPr="003819DC">
              <w:rPr>
                <w:rFonts w:ascii="Arial" w:hAnsi="Arial" w:cs="Arial"/>
                <w:b w:val="0"/>
                <w:color w:val="646464"/>
                <w:sz w:val="18"/>
                <w:szCs w:val="24"/>
              </w:rPr>
              <w:t>Which employees are eligible/required to participate?</w:t>
            </w:r>
          </w:p>
        </w:tc>
        <w:tc>
          <w:tcPr>
            <w:tcW w:w="3960" w:type="dxa"/>
          </w:tcPr>
          <w:p w14:paraId="1E3FDEDE" w14:textId="526FC5A4" w:rsidR="001E0090" w:rsidRPr="003819DC" w:rsidRDefault="001E0090" w:rsidP="001E009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17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Certificated and classified employees anticipated to work at least 630 hours per school year</w:t>
            </w:r>
          </w:p>
        </w:tc>
        <w:tc>
          <w:tcPr>
            <w:tcW w:w="2155" w:type="dxa"/>
          </w:tcPr>
          <w:p w14:paraId="1355B940" w14:textId="4EE05123" w:rsidR="001E0090" w:rsidRPr="003819DC" w:rsidRDefault="001E0090" w:rsidP="00F0687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SEBB handout page 3</w:t>
            </w:r>
          </w:p>
        </w:tc>
      </w:tr>
      <w:tr w:rsidR="003819DC" w:rsidRPr="003819DC" w14:paraId="086D5DF0" w14:textId="77777777" w:rsidTr="001E0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A3D7690" w14:textId="5409C111" w:rsidR="001E0090" w:rsidRPr="003819DC" w:rsidRDefault="001E0090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 w:val="0"/>
                <w:color w:val="646464"/>
                <w:sz w:val="18"/>
              </w:rPr>
            </w:pPr>
            <w:r w:rsidRPr="003819DC">
              <w:rPr>
                <w:rFonts w:ascii="Arial" w:hAnsi="Arial" w:cs="Arial"/>
                <w:b w:val="0"/>
                <w:color w:val="646464"/>
                <w:sz w:val="18"/>
                <w:szCs w:val="24"/>
              </w:rPr>
              <w:t>Does it matter if the eligible employee is funded by basic ed (01) vs. other programs?</w:t>
            </w:r>
          </w:p>
        </w:tc>
        <w:tc>
          <w:tcPr>
            <w:tcW w:w="3960" w:type="dxa"/>
          </w:tcPr>
          <w:p w14:paraId="42FA2FC1" w14:textId="7A057FF7" w:rsidR="001E0090" w:rsidRPr="003819DC" w:rsidRDefault="001E0090" w:rsidP="00B032D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 xml:space="preserve">No, </w:t>
            </w:r>
            <w:r w:rsidR="00B032DD" w:rsidRPr="003819DC">
              <w:rPr>
                <w:rFonts w:ascii="Arial" w:hAnsi="Arial" w:cs="Arial"/>
                <w:color w:val="646464"/>
                <w:sz w:val="18"/>
              </w:rPr>
              <w:t>certificated or classified employee anticipated to work at least 630 hours per school year is eligible for benefits through SEBB</w:t>
            </w:r>
          </w:p>
        </w:tc>
        <w:tc>
          <w:tcPr>
            <w:tcW w:w="2155" w:type="dxa"/>
          </w:tcPr>
          <w:p w14:paraId="1306D6DB" w14:textId="247002D9" w:rsidR="001E0090" w:rsidRPr="003819DC" w:rsidRDefault="00F84956" w:rsidP="00F8495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John Bowden, HCA</w:t>
            </w:r>
          </w:p>
        </w:tc>
      </w:tr>
      <w:tr w:rsidR="003819DC" w:rsidRPr="003819DC" w14:paraId="1E1974C3" w14:textId="77777777" w:rsidTr="001E0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33D106B" w14:textId="007BD8A2" w:rsidR="001E0090" w:rsidRPr="003819DC" w:rsidRDefault="001E0090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 w:val="0"/>
                <w:color w:val="646464"/>
                <w:sz w:val="18"/>
              </w:rPr>
            </w:pPr>
            <w:r w:rsidRPr="003819DC">
              <w:rPr>
                <w:rFonts w:ascii="Arial" w:hAnsi="Arial" w:cs="Arial"/>
                <w:b w:val="0"/>
                <w:color w:val="646464"/>
                <w:sz w:val="18"/>
              </w:rPr>
              <w:t>Are CMO employees eligible/ required to participate?</w:t>
            </w:r>
          </w:p>
        </w:tc>
        <w:tc>
          <w:tcPr>
            <w:tcW w:w="3960" w:type="dxa"/>
          </w:tcPr>
          <w:p w14:paraId="18ABBBA1" w14:textId="43634C1D" w:rsidR="001E0090" w:rsidRPr="003819DC" w:rsidRDefault="001E0090" w:rsidP="00B032D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17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Answer pending confirmation</w:t>
            </w:r>
          </w:p>
        </w:tc>
        <w:tc>
          <w:tcPr>
            <w:tcW w:w="2155" w:type="dxa"/>
          </w:tcPr>
          <w:p w14:paraId="0F49D267" w14:textId="77777777" w:rsidR="001E0090" w:rsidRPr="003819DC" w:rsidRDefault="001E0090" w:rsidP="001E0090">
            <w:pPr>
              <w:tabs>
                <w:tab w:val="num" w:pos="72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</w:p>
        </w:tc>
      </w:tr>
      <w:tr w:rsidR="003819DC" w:rsidRPr="003819DC" w14:paraId="701E6AAB" w14:textId="77777777" w:rsidTr="001E0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0F03244" w14:textId="7C600E1F" w:rsidR="001E0090" w:rsidRPr="003819DC" w:rsidRDefault="001E0090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 w:val="0"/>
                <w:color w:val="646464"/>
                <w:sz w:val="18"/>
              </w:rPr>
            </w:pPr>
            <w:r w:rsidRPr="003819DC">
              <w:rPr>
                <w:rFonts w:ascii="Arial" w:hAnsi="Arial" w:cs="Arial"/>
                <w:b w:val="0"/>
                <w:color w:val="646464"/>
                <w:sz w:val="18"/>
              </w:rPr>
              <w:t>How much funding will we receive from the state?</w:t>
            </w:r>
          </w:p>
        </w:tc>
        <w:tc>
          <w:tcPr>
            <w:tcW w:w="3960" w:type="dxa"/>
          </w:tcPr>
          <w:p w14:paraId="759F2700" w14:textId="14F34F5D" w:rsidR="001E0090" w:rsidRPr="003819DC" w:rsidRDefault="00B032DD" w:rsidP="00B032D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Starting January 2020 schools will receive $994 a month per funded state staff unit in the programs of basic education</w:t>
            </w:r>
            <w:r w:rsidR="00F06872" w:rsidRPr="003819DC">
              <w:rPr>
                <w:rFonts w:ascii="Arial" w:hAnsi="Arial" w:cs="Arial"/>
                <w:color w:val="646464"/>
                <w:sz w:val="18"/>
              </w:rPr>
              <w:t>*</w:t>
            </w:r>
          </w:p>
          <w:p w14:paraId="3DE0150B" w14:textId="77777777" w:rsidR="00B032DD" w:rsidRPr="003819DC" w:rsidRDefault="00B032DD" w:rsidP="00B032D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 xml:space="preserve">State funded certificated staff units are multiplied by 1.02 </w:t>
            </w:r>
          </w:p>
          <w:p w14:paraId="3B3E84D2" w14:textId="77777777" w:rsidR="00B032DD" w:rsidRPr="003819DC" w:rsidRDefault="00B032DD" w:rsidP="00B032D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State funded classified staff units are multiplied by 1.43</w:t>
            </w:r>
          </w:p>
          <w:p w14:paraId="79C538E3" w14:textId="7BC0E923" w:rsidR="00B032DD" w:rsidRPr="003819DC" w:rsidRDefault="00B032DD" w:rsidP="00B032D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 xml:space="preserve">Starting </w:t>
            </w:r>
            <w:r w:rsidR="00F06872" w:rsidRPr="003819DC">
              <w:rPr>
                <w:rFonts w:ascii="Arial" w:hAnsi="Arial" w:cs="Arial"/>
                <w:color w:val="646464"/>
                <w:sz w:val="18"/>
              </w:rPr>
              <w:t>July 2020 state will pay $1,056 per funded staff unit in the programs of basic education</w:t>
            </w:r>
          </w:p>
        </w:tc>
        <w:tc>
          <w:tcPr>
            <w:tcW w:w="2155" w:type="dxa"/>
          </w:tcPr>
          <w:p w14:paraId="20666943" w14:textId="77777777" w:rsidR="001E0090" w:rsidRPr="003819DC" w:rsidRDefault="00B032DD" w:rsidP="00F0687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 xml:space="preserve">Charter Schools </w:t>
            </w:r>
            <w:r w:rsidR="00F06872" w:rsidRPr="003819DC">
              <w:rPr>
                <w:rFonts w:ascii="Arial" w:hAnsi="Arial" w:cs="Arial"/>
                <w:color w:val="646464"/>
                <w:sz w:val="18"/>
              </w:rPr>
              <w:t>5-21-19 – PDF page 4</w:t>
            </w:r>
          </w:p>
          <w:p w14:paraId="1E2442AB" w14:textId="6230C15A" w:rsidR="00F06872" w:rsidRPr="003819DC" w:rsidRDefault="00F06872" w:rsidP="00F0687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John Jenft sheet - OSPI</w:t>
            </w:r>
          </w:p>
        </w:tc>
      </w:tr>
      <w:tr w:rsidR="003819DC" w:rsidRPr="003819DC" w14:paraId="2CFEAE67" w14:textId="77777777" w:rsidTr="001E0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1A13149" w14:textId="77774F6B" w:rsidR="001E0090" w:rsidRPr="003819DC" w:rsidRDefault="001E0090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 w:val="0"/>
                <w:color w:val="646464"/>
                <w:sz w:val="18"/>
              </w:rPr>
            </w:pPr>
            <w:r w:rsidRPr="003819DC">
              <w:rPr>
                <w:rFonts w:ascii="Arial" w:hAnsi="Arial" w:cs="Arial"/>
                <w:b w:val="0"/>
                <w:color w:val="646464"/>
                <w:sz w:val="18"/>
              </w:rPr>
              <w:t>What will the employer contribution be?</w:t>
            </w:r>
          </w:p>
        </w:tc>
        <w:tc>
          <w:tcPr>
            <w:tcW w:w="3960" w:type="dxa"/>
          </w:tcPr>
          <w:p w14:paraId="49728D50" w14:textId="1484DB0D" w:rsidR="001E0090" w:rsidRPr="003819DC" w:rsidRDefault="00B032DD" w:rsidP="00B032D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 xml:space="preserve">$994 per month </w:t>
            </w:r>
            <w:r w:rsidR="00F06872" w:rsidRPr="003819DC">
              <w:rPr>
                <w:rFonts w:ascii="Arial" w:hAnsi="Arial" w:cs="Arial"/>
                <w:color w:val="646464"/>
                <w:sz w:val="18"/>
              </w:rPr>
              <w:t>per</w:t>
            </w:r>
            <w:r w:rsidRPr="003819DC">
              <w:rPr>
                <w:rFonts w:ascii="Arial" w:hAnsi="Arial" w:cs="Arial"/>
                <w:color w:val="646464"/>
                <w:sz w:val="18"/>
              </w:rPr>
              <w:t xml:space="preserve"> eligible employee (January – </w:t>
            </w:r>
            <w:r w:rsidR="00F06872" w:rsidRPr="003819DC">
              <w:rPr>
                <w:rFonts w:ascii="Arial" w:hAnsi="Arial" w:cs="Arial"/>
                <w:color w:val="646464"/>
                <w:sz w:val="18"/>
              </w:rPr>
              <w:t>June 2020)</w:t>
            </w:r>
          </w:p>
          <w:p w14:paraId="03F8AD2C" w14:textId="1C41A5E1" w:rsidR="00B032DD" w:rsidRPr="003819DC" w:rsidRDefault="00B032DD" w:rsidP="00B032D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$</w:t>
            </w:r>
            <w:r w:rsidR="00F06872" w:rsidRPr="003819DC">
              <w:rPr>
                <w:rFonts w:ascii="Arial" w:hAnsi="Arial" w:cs="Arial"/>
                <w:color w:val="646464"/>
                <w:sz w:val="18"/>
              </w:rPr>
              <w:t>1,056 per month per eligible employee (July 2020 and beyond)</w:t>
            </w:r>
          </w:p>
          <w:p w14:paraId="22218A9A" w14:textId="77777777" w:rsidR="00F06872" w:rsidRPr="003819DC" w:rsidRDefault="00F06872" w:rsidP="00B032D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Note school will still need to remit payment to the HCA for eligible employees who waive coverage</w:t>
            </w:r>
          </w:p>
          <w:p w14:paraId="2FEC8C32" w14:textId="1279B189" w:rsidR="00910CC2" w:rsidRPr="003819DC" w:rsidRDefault="00910CC2" w:rsidP="00B032D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The employer contribution is the amounts listed regardless of the plan(s) eligible employees elect</w:t>
            </w:r>
          </w:p>
        </w:tc>
        <w:tc>
          <w:tcPr>
            <w:tcW w:w="2155" w:type="dxa"/>
          </w:tcPr>
          <w:p w14:paraId="20CB295E" w14:textId="020C092D" w:rsidR="001E0090" w:rsidRPr="003819DC" w:rsidRDefault="00F06872" w:rsidP="00F0687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John Bowden, HCA</w:t>
            </w:r>
          </w:p>
        </w:tc>
      </w:tr>
      <w:tr w:rsidR="003819DC" w:rsidRPr="003819DC" w14:paraId="64A0B937" w14:textId="77777777" w:rsidTr="001E0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175622F" w14:textId="285A22BA" w:rsidR="001E0090" w:rsidRPr="003819DC" w:rsidRDefault="001E0090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 w:val="0"/>
                <w:color w:val="646464"/>
                <w:sz w:val="18"/>
              </w:rPr>
            </w:pPr>
            <w:r w:rsidRPr="003819DC">
              <w:rPr>
                <w:rFonts w:ascii="Arial" w:hAnsi="Arial" w:cs="Arial"/>
                <w:b w:val="0"/>
                <w:color w:val="646464"/>
                <w:sz w:val="18"/>
              </w:rPr>
              <w:t>What is employee contribution?</w:t>
            </w:r>
          </w:p>
        </w:tc>
        <w:tc>
          <w:tcPr>
            <w:tcW w:w="3960" w:type="dxa"/>
          </w:tcPr>
          <w:p w14:paraId="4F448AD4" w14:textId="0C11928E" w:rsidR="001E0090" w:rsidRPr="003819DC" w:rsidRDefault="00910CC2" w:rsidP="00F0687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Employee c</w:t>
            </w:r>
            <w:r w:rsidR="00F06872" w:rsidRPr="003819DC">
              <w:rPr>
                <w:rFonts w:ascii="Arial" w:hAnsi="Arial" w:cs="Arial"/>
                <w:color w:val="646464"/>
                <w:sz w:val="18"/>
              </w:rPr>
              <w:t>ontribution depends on the plan elections made by the individual employee</w:t>
            </w:r>
          </w:p>
        </w:tc>
        <w:tc>
          <w:tcPr>
            <w:tcW w:w="2155" w:type="dxa"/>
          </w:tcPr>
          <w:p w14:paraId="14422FEE" w14:textId="77777777" w:rsidR="001E0090" w:rsidRPr="003819DC" w:rsidRDefault="00910CC2" w:rsidP="00910C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John Bowden, HCA</w:t>
            </w:r>
          </w:p>
          <w:p w14:paraId="138EB41F" w14:textId="64A05373" w:rsidR="00837ADF" w:rsidRPr="003819DC" w:rsidRDefault="00837ADF" w:rsidP="00910C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Charter Schools 5-21-19 – PDF page 7</w:t>
            </w:r>
          </w:p>
        </w:tc>
      </w:tr>
      <w:tr w:rsidR="003819DC" w:rsidRPr="003819DC" w14:paraId="6A16E5A7" w14:textId="77777777" w:rsidTr="001E0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4EE566A" w14:textId="1AEA612D" w:rsidR="001E0090" w:rsidRPr="003819DC" w:rsidRDefault="00F06872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 w:val="0"/>
                <w:color w:val="646464"/>
                <w:sz w:val="18"/>
              </w:rPr>
            </w:pPr>
            <w:r w:rsidRPr="003819DC">
              <w:rPr>
                <w:rFonts w:ascii="Arial" w:hAnsi="Arial" w:cs="Arial"/>
                <w:b w:val="0"/>
                <w:color w:val="646464"/>
                <w:sz w:val="18"/>
              </w:rPr>
              <w:t>What benefits will be included? Which providers are included in the plans</w:t>
            </w:r>
          </w:p>
        </w:tc>
        <w:tc>
          <w:tcPr>
            <w:tcW w:w="3960" w:type="dxa"/>
          </w:tcPr>
          <w:p w14:paraId="4675D568" w14:textId="7265F25B" w:rsidR="001E0090" w:rsidRPr="003819DC" w:rsidRDefault="00F06872" w:rsidP="00F0687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 xml:space="preserve">See Charter School 5-21-19 – PDF pages 10 - </w:t>
            </w:r>
            <w:r w:rsidR="00910CC2" w:rsidRPr="003819DC">
              <w:rPr>
                <w:rFonts w:ascii="Arial" w:hAnsi="Arial" w:cs="Arial"/>
                <w:color w:val="646464"/>
                <w:sz w:val="18"/>
              </w:rPr>
              <w:t>18</w:t>
            </w:r>
          </w:p>
        </w:tc>
        <w:tc>
          <w:tcPr>
            <w:tcW w:w="2155" w:type="dxa"/>
          </w:tcPr>
          <w:p w14:paraId="3188D9C3" w14:textId="77777777" w:rsidR="001E0090" w:rsidRPr="003819DC" w:rsidRDefault="001E0090" w:rsidP="001E0090">
            <w:pPr>
              <w:tabs>
                <w:tab w:val="num" w:pos="72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</w:p>
        </w:tc>
      </w:tr>
      <w:tr w:rsidR="003819DC" w:rsidRPr="003819DC" w14:paraId="5E07BECA" w14:textId="77777777" w:rsidTr="0091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B753361" w14:textId="76DA4AE3" w:rsidR="001E0090" w:rsidRPr="003819DC" w:rsidRDefault="00910CC2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 w:val="0"/>
                <w:color w:val="646464"/>
                <w:sz w:val="18"/>
              </w:rPr>
            </w:pPr>
            <w:r w:rsidRPr="003819DC">
              <w:rPr>
                <w:rFonts w:ascii="Arial" w:hAnsi="Arial" w:cs="Arial"/>
                <w:b w:val="0"/>
                <w:color w:val="646464"/>
                <w:sz w:val="18"/>
              </w:rPr>
              <w:t>Will the funding relating to SEBB from Sept through Dec truly occur at the full rate even though program takes effect starting in January 2020?</w:t>
            </w:r>
          </w:p>
        </w:tc>
        <w:tc>
          <w:tcPr>
            <w:tcW w:w="3960" w:type="dxa"/>
          </w:tcPr>
          <w:p w14:paraId="6FCB9EBA" w14:textId="493CF8A8" w:rsidR="001E0090" w:rsidRPr="003819DC" w:rsidRDefault="00910CC2" w:rsidP="00910C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There is no “SEBB” funding September -December 2019</w:t>
            </w:r>
          </w:p>
          <w:p w14:paraId="4B3C7742" w14:textId="10193194" w:rsidR="00910CC2" w:rsidRPr="003819DC" w:rsidRDefault="00910CC2" w:rsidP="00910C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Schools receive $9</w:t>
            </w:r>
            <w:r w:rsidR="00407B0B" w:rsidRPr="003819DC">
              <w:rPr>
                <w:rFonts w:ascii="Arial" w:hAnsi="Arial" w:cs="Arial"/>
                <w:color w:val="646464"/>
                <w:sz w:val="18"/>
              </w:rPr>
              <w:t>73</w:t>
            </w:r>
            <w:r w:rsidRPr="003819DC">
              <w:rPr>
                <w:rFonts w:ascii="Arial" w:hAnsi="Arial" w:cs="Arial"/>
                <w:color w:val="646464"/>
                <w:sz w:val="18"/>
              </w:rPr>
              <w:t xml:space="preserve"> per state funded staff unit in the programs of basic education</w:t>
            </w:r>
          </w:p>
          <w:p w14:paraId="15D46092" w14:textId="09CE3DD3" w:rsidR="00910CC2" w:rsidRPr="003819DC" w:rsidRDefault="00910CC2" w:rsidP="00910C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This is an allocation within each program and is not a change in funding allocations from previous year</w:t>
            </w:r>
          </w:p>
          <w:p w14:paraId="2A40BF72" w14:textId="013B4372" w:rsidR="00910CC2" w:rsidRPr="003819DC" w:rsidRDefault="00910CC2" w:rsidP="00910C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Schools will pay for health insurance</w:t>
            </w:r>
            <w:r w:rsidR="00837ADF" w:rsidRPr="003819DC">
              <w:rPr>
                <w:rFonts w:ascii="Arial" w:hAnsi="Arial" w:cs="Arial"/>
                <w:color w:val="646464"/>
                <w:sz w:val="18"/>
              </w:rPr>
              <w:t xml:space="preserve"> they broker</w:t>
            </w:r>
            <w:r w:rsidRPr="003819DC">
              <w:rPr>
                <w:rFonts w:ascii="Arial" w:hAnsi="Arial" w:cs="Arial"/>
                <w:color w:val="646464"/>
                <w:sz w:val="18"/>
              </w:rPr>
              <w:t xml:space="preserve"> for employees based on the elections they choose as an employer from September – December 2019</w:t>
            </w:r>
          </w:p>
        </w:tc>
        <w:tc>
          <w:tcPr>
            <w:tcW w:w="2155" w:type="dxa"/>
          </w:tcPr>
          <w:p w14:paraId="10FD3C87" w14:textId="1FCE12FE" w:rsidR="001E0090" w:rsidRPr="003819DC" w:rsidRDefault="00910CC2" w:rsidP="00910C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John Jenft sheet - OSPI</w:t>
            </w:r>
          </w:p>
        </w:tc>
      </w:tr>
      <w:tr w:rsidR="003819DC" w:rsidRPr="003819DC" w14:paraId="6291FD6D" w14:textId="77777777" w:rsidTr="001E0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DC25E03" w14:textId="15B41FB5" w:rsidR="00910CC2" w:rsidRPr="003819DC" w:rsidRDefault="00910CC2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 w:val="0"/>
                <w:color w:val="646464"/>
                <w:sz w:val="18"/>
              </w:rPr>
            </w:pPr>
            <w:r w:rsidRPr="003819DC">
              <w:rPr>
                <w:rFonts w:ascii="Arial" w:hAnsi="Arial" w:cs="Arial"/>
                <w:b w:val="0"/>
                <w:color w:val="646464"/>
                <w:sz w:val="18"/>
              </w:rPr>
              <w:t xml:space="preserve">Other than the limit on ratio between what employees pay for individuals vs </w:t>
            </w:r>
            <w:proofErr w:type="gramStart"/>
            <w:r w:rsidRPr="003819DC">
              <w:rPr>
                <w:rFonts w:ascii="Arial" w:hAnsi="Arial" w:cs="Arial"/>
                <w:b w:val="0"/>
                <w:color w:val="646464"/>
                <w:sz w:val="18"/>
              </w:rPr>
              <w:lastRenderedPageBreak/>
              <w:t>families</w:t>
            </w:r>
            <w:proofErr w:type="gramEnd"/>
            <w:r w:rsidRPr="003819DC">
              <w:rPr>
                <w:rFonts w:ascii="Arial" w:hAnsi="Arial" w:cs="Arial"/>
                <w:b w:val="0"/>
                <w:color w:val="646464"/>
                <w:sz w:val="18"/>
              </w:rPr>
              <w:t xml:space="preserve"> coverage, what governs what we as employers can charge employees as their contribution toward premium?</w:t>
            </w:r>
          </w:p>
        </w:tc>
        <w:tc>
          <w:tcPr>
            <w:tcW w:w="3960" w:type="dxa"/>
          </w:tcPr>
          <w:p w14:paraId="349D6F09" w14:textId="5B937047" w:rsidR="00910CC2" w:rsidRPr="003819DC" w:rsidRDefault="00910CC2" w:rsidP="00910C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lastRenderedPageBreak/>
              <w:t>Employers cannot charge a portion of the $994 to employees</w:t>
            </w:r>
          </w:p>
        </w:tc>
        <w:tc>
          <w:tcPr>
            <w:tcW w:w="2155" w:type="dxa"/>
          </w:tcPr>
          <w:p w14:paraId="16B96CDC" w14:textId="15AEB0AC" w:rsidR="00910CC2" w:rsidRPr="003819DC" w:rsidRDefault="00910CC2" w:rsidP="00910C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color w:val="646464"/>
                <w:sz w:val="18"/>
              </w:rPr>
              <w:t>John Bowden, HCA</w:t>
            </w:r>
          </w:p>
        </w:tc>
      </w:tr>
      <w:tr w:rsidR="003819DC" w:rsidRPr="003819DC" w14:paraId="39F75D57" w14:textId="77777777" w:rsidTr="001E0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5DFF73A" w14:textId="012407CC" w:rsidR="007D7A55" w:rsidRPr="003819DC" w:rsidRDefault="007D7A55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646464"/>
                <w:sz w:val="18"/>
              </w:rPr>
            </w:pPr>
            <w:r w:rsidRPr="003819DC">
              <w:rPr>
                <w:rFonts w:ascii="Arial" w:hAnsi="Arial" w:cs="Arial"/>
                <w:b w:val="0"/>
                <w:color w:val="646464"/>
                <w:sz w:val="18"/>
              </w:rPr>
              <w:t>If there is excess SEBB funding in one year, what happens to that funding?</w:t>
            </w:r>
          </w:p>
        </w:tc>
        <w:tc>
          <w:tcPr>
            <w:tcW w:w="3960" w:type="dxa"/>
          </w:tcPr>
          <w:p w14:paraId="0C1C5293" w14:textId="1E5F6384" w:rsidR="007D7A55" w:rsidRPr="003819DC" w:rsidRDefault="00AB1AFC" w:rsidP="00910C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>
              <w:rPr>
                <w:rFonts w:ascii="Arial" w:hAnsi="Arial" w:cs="Arial"/>
                <w:color w:val="646464"/>
                <w:sz w:val="18"/>
              </w:rPr>
              <w:t>OSPI is currently researching this question.</w:t>
            </w:r>
          </w:p>
        </w:tc>
        <w:tc>
          <w:tcPr>
            <w:tcW w:w="2155" w:type="dxa"/>
          </w:tcPr>
          <w:p w14:paraId="35989776" w14:textId="77777777" w:rsidR="007D7A55" w:rsidRPr="003819DC" w:rsidRDefault="007D7A55" w:rsidP="003819DC">
            <w:pPr>
              <w:pStyle w:val="ListParagraph"/>
              <w:spacing w:before="100" w:beforeAutospacing="1" w:after="100" w:afterAutospacing="1"/>
              <w:ind w:left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</w:p>
        </w:tc>
      </w:tr>
      <w:tr w:rsidR="003819DC" w:rsidRPr="003819DC" w14:paraId="7AA2EA14" w14:textId="77777777" w:rsidTr="001E0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C73E06E" w14:textId="326A4451" w:rsidR="007D7A55" w:rsidRPr="003819DC" w:rsidRDefault="007D7A55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 w:val="0"/>
                <w:color w:val="646464"/>
                <w:sz w:val="18"/>
              </w:rPr>
            </w:pPr>
            <w:r w:rsidRPr="003819DC">
              <w:rPr>
                <w:rFonts w:ascii="Arial" w:hAnsi="Arial" w:cs="Arial"/>
                <w:b w:val="0"/>
                <w:color w:val="646464"/>
                <w:sz w:val="18"/>
              </w:rPr>
              <w:t>Where will SEBB Revenue be coded?</w:t>
            </w:r>
          </w:p>
        </w:tc>
        <w:tc>
          <w:tcPr>
            <w:tcW w:w="3960" w:type="dxa"/>
          </w:tcPr>
          <w:p w14:paraId="3475BC65" w14:textId="59DE6EE5" w:rsidR="007D7A55" w:rsidRPr="003819DC" w:rsidRDefault="00AB1AFC" w:rsidP="00910C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>
              <w:rPr>
                <w:rFonts w:ascii="Arial" w:hAnsi="Arial" w:cs="Arial"/>
                <w:color w:val="646464"/>
                <w:sz w:val="18"/>
              </w:rPr>
              <w:t>OSPI is currently researching this question.</w:t>
            </w:r>
          </w:p>
        </w:tc>
        <w:tc>
          <w:tcPr>
            <w:tcW w:w="2155" w:type="dxa"/>
          </w:tcPr>
          <w:p w14:paraId="23C93FD7" w14:textId="77777777" w:rsidR="007D7A55" w:rsidRPr="003819DC" w:rsidRDefault="007D7A55" w:rsidP="003819DC">
            <w:pPr>
              <w:pStyle w:val="ListParagraph"/>
              <w:spacing w:before="100" w:beforeAutospacing="1" w:after="100" w:afterAutospacing="1"/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</w:p>
        </w:tc>
      </w:tr>
      <w:tr w:rsidR="003819DC" w:rsidRPr="003819DC" w14:paraId="33CAA5B9" w14:textId="77777777" w:rsidTr="001E0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E19E3C3" w14:textId="3F28873A" w:rsidR="007D7A55" w:rsidRPr="003819DC" w:rsidRDefault="007D7A55" w:rsidP="001E0090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 w:val="0"/>
                <w:color w:val="646464"/>
                <w:sz w:val="18"/>
              </w:rPr>
            </w:pPr>
            <w:r w:rsidRPr="003819DC">
              <w:rPr>
                <w:rFonts w:ascii="Arial" w:hAnsi="Arial" w:cs="Arial"/>
                <w:b w:val="0"/>
                <w:color w:val="646464"/>
                <w:sz w:val="18"/>
              </w:rPr>
              <w:t>Will the S-275 be used for employee eligibility verification? If not, will OSPI play any role in verifying employee eligibility?</w:t>
            </w:r>
          </w:p>
        </w:tc>
        <w:tc>
          <w:tcPr>
            <w:tcW w:w="3960" w:type="dxa"/>
          </w:tcPr>
          <w:p w14:paraId="2243A182" w14:textId="068B43A6" w:rsidR="007D7A55" w:rsidRPr="003819DC" w:rsidRDefault="00AB1AFC" w:rsidP="00910C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7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  <w:r>
              <w:rPr>
                <w:rFonts w:ascii="Arial" w:hAnsi="Arial" w:cs="Arial"/>
                <w:color w:val="646464"/>
                <w:sz w:val="18"/>
              </w:rPr>
              <w:t xml:space="preserve">OSPI is currently researching this question. </w:t>
            </w:r>
          </w:p>
        </w:tc>
        <w:tc>
          <w:tcPr>
            <w:tcW w:w="2155" w:type="dxa"/>
          </w:tcPr>
          <w:p w14:paraId="1797C0C3" w14:textId="77777777" w:rsidR="007D7A55" w:rsidRPr="003819DC" w:rsidRDefault="007D7A55" w:rsidP="003819DC">
            <w:pPr>
              <w:pStyle w:val="ListParagraph"/>
              <w:spacing w:before="100" w:beforeAutospacing="1" w:after="100" w:afterAutospacing="1"/>
              <w:ind w:left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46464"/>
                <w:sz w:val="18"/>
              </w:rPr>
            </w:pPr>
          </w:p>
        </w:tc>
      </w:tr>
    </w:tbl>
    <w:p w14:paraId="1CC04BE8" w14:textId="77777777" w:rsidR="0029714B" w:rsidRPr="003819DC" w:rsidRDefault="0029714B" w:rsidP="0029714B">
      <w:pPr>
        <w:rPr>
          <w:rFonts w:ascii="Arial" w:hAnsi="Arial" w:cs="Arial"/>
          <w:color w:val="646464"/>
          <w:u w:val="single"/>
        </w:rPr>
      </w:pPr>
    </w:p>
    <w:p w14:paraId="4294D740" w14:textId="0DCA1625" w:rsidR="002E67A5" w:rsidRPr="003819DC" w:rsidRDefault="00F06872" w:rsidP="0029714B">
      <w:pPr>
        <w:rPr>
          <w:rFonts w:ascii="Arial" w:hAnsi="Arial" w:cs="Arial"/>
          <w:i/>
          <w:color w:val="646464"/>
          <w:sz w:val="18"/>
          <w:szCs w:val="18"/>
        </w:rPr>
      </w:pPr>
      <w:r w:rsidRPr="003819DC">
        <w:rPr>
          <w:rFonts w:ascii="Arial" w:hAnsi="Arial" w:cs="Arial"/>
          <w:i/>
          <w:color w:val="646464"/>
          <w:sz w:val="18"/>
          <w:szCs w:val="18"/>
        </w:rPr>
        <w:t>*Note: State funded programs of basic education include: Program 01, LAP, TBIP, HiCAP, Special Education, and Transportation</w:t>
      </w:r>
    </w:p>
    <w:p w14:paraId="7FF40B9F" w14:textId="77777777" w:rsidR="001E0090" w:rsidRPr="003819DC" w:rsidRDefault="001E0090">
      <w:pPr>
        <w:rPr>
          <w:rFonts w:ascii="Arial" w:hAnsi="Arial" w:cs="Arial"/>
          <w:color w:val="646464"/>
          <w:u w:val="single"/>
        </w:rPr>
      </w:pPr>
    </w:p>
    <w:p w14:paraId="63DCE9AA" w14:textId="1DC093D5" w:rsidR="001E0090" w:rsidRPr="003819DC" w:rsidRDefault="001E0090">
      <w:pPr>
        <w:rPr>
          <w:rFonts w:ascii="Arial" w:hAnsi="Arial" w:cs="Arial"/>
          <w:b/>
          <w:color w:val="33BFBC"/>
          <w:sz w:val="30"/>
          <w:szCs w:val="30"/>
          <w:u w:val="single"/>
        </w:rPr>
      </w:pPr>
      <w:r w:rsidRPr="003819DC">
        <w:rPr>
          <w:rFonts w:ascii="Arial" w:hAnsi="Arial" w:cs="Arial"/>
          <w:b/>
          <w:color w:val="33BFBC"/>
          <w:sz w:val="30"/>
          <w:szCs w:val="30"/>
          <w:u w:val="single"/>
        </w:rPr>
        <w:t xml:space="preserve">Resources: </w:t>
      </w:r>
    </w:p>
    <w:p w14:paraId="75B39BDB" w14:textId="066F050B" w:rsidR="001E0090" w:rsidRPr="003819DC" w:rsidRDefault="001E0090">
      <w:pPr>
        <w:rPr>
          <w:rFonts w:ascii="Arial" w:hAnsi="Arial" w:cs="Arial"/>
          <w:color w:val="646464"/>
        </w:rPr>
      </w:pPr>
    </w:p>
    <w:p w14:paraId="6C21315D" w14:textId="3A9E0A6C" w:rsidR="001E0090" w:rsidRPr="003819DC" w:rsidRDefault="001E0090">
      <w:pPr>
        <w:rPr>
          <w:rFonts w:ascii="Arial" w:hAnsi="Arial" w:cs="Arial"/>
          <w:color w:val="646464"/>
        </w:rPr>
      </w:pPr>
      <w:r w:rsidRPr="003819DC">
        <w:rPr>
          <w:rFonts w:ascii="Arial" w:hAnsi="Arial" w:cs="Arial"/>
          <w:color w:val="646464"/>
        </w:rPr>
        <w:t>SEBB Presentation – Titled Charters 5-21-2019</w:t>
      </w:r>
    </w:p>
    <w:p w14:paraId="5C02968B" w14:textId="1CD3754C" w:rsidR="001E0090" w:rsidRPr="003819DC" w:rsidRDefault="001E0090">
      <w:pPr>
        <w:rPr>
          <w:rFonts w:ascii="Arial" w:hAnsi="Arial" w:cs="Arial"/>
          <w:color w:val="646464"/>
        </w:rPr>
      </w:pPr>
      <w:r w:rsidRPr="003819DC">
        <w:rPr>
          <w:rFonts w:ascii="Arial" w:hAnsi="Arial" w:cs="Arial"/>
          <w:color w:val="646464"/>
        </w:rPr>
        <w:t>SEBB Handout – Provided 5-21-2019 to WA Charters</w:t>
      </w:r>
    </w:p>
    <w:p w14:paraId="2700F2A5" w14:textId="5A75A539" w:rsidR="001E0090" w:rsidRPr="003819DC" w:rsidRDefault="001E0090">
      <w:pPr>
        <w:rPr>
          <w:rStyle w:val="Hyperlink"/>
          <w:rFonts w:ascii="Arial" w:hAnsi="Arial" w:cs="Arial"/>
          <w:color w:val="33BFBC"/>
        </w:rPr>
      </w:pPr>
      <w:r w:rsidRPr="003819DC">
        <w:rPr>
          <w:rFonts w:ascii="Arial" w:hAnsi="Arial" w:cs="Arial"/>
          <w:color w:val="646464"/>
        </w:rPr>
        <w:t>HCA Website -</w:t>
      </w:r>
      <w:r w:rsidRPr="003819DC">
        <w:rPr>
          <w:rFonts w:ascii="Arial" w:hAnsi="Arial" w:cs="Arial"/>
        </w:rPr>
        <w:t xml:space="preserve"> </w:t>
      </w:r>
      <w:hyperlink r:id="rId6" w:history="1">
        <w:r w:rsidRPr="003819DC">
          <w:rPr>
            <w:rStyle w:val="Hyperlink"/>
            <w:rFonts w:ascii="Arial" w:hAnsi="Arial" w:cs="Arial"/>
            <w:color w:val="33BFBC"/>
          </w:rPr>
          <w:t>https://www.hca.wa.gov/</w:t>
        </w:r>
      </w:hyperlink>
    </w:p>
    <w:p w14:paraId="6E5056BE" w14:textId="3BF0D74C" w:rsidR="00837ADF" w:rsidRPr="003819DC" w:rsidRDefault="00837ADF">
      <w:pPr>
        <w:rPr>
          <w:rStyle w:val="Hyperlink"/>
          <w:rFonts w:ascii="Arial" w:hAnsi="Arial" w:cs="Arial"/>
          <w:color w:val="33BFBC"/>
        </w:rPr>
      </w:pPr>
      <w:r w:rsidRPr="003819DC">
        <w:rPr>
          <w:rStyle w:val="Hyperlink"/>
          <w:rFonts w:ascii="Arial" w:hAnsi="Arial" w:cs="Arial"/>
          <w:color w:val="33BFBC"/>
        </w:rPr>
        <w:t>John Bowden, HCA</w:t>
      </w:r>
    </w:p>
    <w:p w14:paraId="71884A0E" w14:textId="597AE37A" w:rsidR="00837ADF" w:rsidRPr="003819DC" w:rsidRDefault="00837ADF">
      <w:pPr>
        <w:rPr>
          <w:rFonts w:ascii="Arial" w:hAnsi="Arial" w:cs="Arial"/>
          <w:color w:val="646464"/>
        </w:rPr>
      </w:pPr>
      <w:r w:rsidRPr="003819DC">
        <w:rPr>
          <w:rFonts w:ascii="Arial" w:hAnsi="Arial" w:cs="Arial"/>
          <w:color w:val="646464"/>
        </w:rPr>
        <w:t xml:space="preserve">John </w:t>
      </w:r>
      <w:proofErr w:type="spellStart"/>
      <w:r w:rsidRPr="003819DC">
        <w:rPr>
          <w:rFonts w:ascii="Arial" w:hAnsi="Arial" w:cs="Arial"/>
          <w:color w:val="646464"/>
        </w:rPr>
        <w:t>Jenft</w:t>
      </w:r>
      <w:proofErr w:type="spellEnd"/>
      <w:r w:rsidRPr="003819DC">
        <w:rPr>
          <w:rFonts w:ascii="Arial" w:hAnsi="Arial" w:cs="Arial"/>
          <w:color w:val="646464"/>
        </w:rPr>
        <w:t xml:space="preserve"> Sheet - OSPI</w:t>
      </w:r>
    </w:p>
    <w:sectPr w:rsidR="00837ADF" w:rsidRPr="00381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21AC9"/>
    <w:multiLevelType w:val="multilevel"/>
    <w:tmpl w:val="30F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72EBB"/>
    <w:multiLevelType w:val="multilevel"/>
    <w:tmpl w:val="30F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E9"/>
    <w:rsid w:val="001E0090"/>
    <w:rsid w:val="0029714B"/>
    <w:rsid w:val="002A7F39"/>
    <w:rsid w:val="002E67A5"/>
    <w:rsid w:val="003819DC"/>
    <w:rsid w:val="00407B0B"/>
    <w:rsid w:val="005B4B87"/>
    <w:rsid w:val="006240E9"/>
    <w:rsid w:val="007563D6"/>
    <w:rsid w:val="007D7A55"/>
    <w:rsid w:val="00837ADF"/>
    <w:rsid w:val="00910CC2"/>
    <w:rsid w:val="009A0515"/>
    <w:rsid w:val="00AB1AFC"/>
    <w:rsid w:val="00B032DD"/>
    <w:rsid w:val="00D43A50"/>
    <w:rsid w:val="00F06872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70D7"/>
  <w15:chartTrackingRefBased/>
  <w15:docId w15:val="{5716BB1A-D689-4931-A7D6-7A487EB0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0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0090"/>
    <w:rPr>
      <w:color w:val="0000FF"/>
      <w:u w:val="single"/>
    </w:rPr>
  </w:style>
  <w:style w:type="table" w:styleId="TableGrid">
    <w:name w:val="Table Grid"/>
    <w:basedOn w:val="TableNormal"/>
    <w:uiPriority w:val="39"/>
    <w:rsid w:val="001E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1E00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1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ca.wa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 Bloxham</dc:creator>
  <cp:keywords/>
  <dc:description/>
  <cp:lastModifiedBy>Diana Marker</cp:lastModifiedBy>
  <cp:revision>2</cp:revision>
  <dcterms:created xsi:type="dcterms:W3CDTF">2019-06-04T17:59:00Z</dcterms:created>
  <dcterms:modified xsi:type="dcterms:W3CDTF">2019-06-04T17:59:00Z</dcterms:modified>
</cp:coreProperties>
</file>