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968" w:rsidRPr="00EA4302" w:rsidRDefault="00E71968" w:rsidP="00791F28">
      <w:pPr>
        <w:rPr>
          <w:rFonts w:ascii="Segoe UI" w:hAnsi="Segoe UI" w:cs="Segoe UI"/>
          <w:sz w:val="20"/>
          <w:szCs w:val="20"/>
        </w:rPr>
      </w:pPr>
      <w:bookmarkStart w:id="0" w:name="_GoBack"/>
      <w:bookmarkEnd w:id="0"/>
    </w:p>
    <w:tbl>
      <w:tblPr>
        <w:tblW w:w="10944" w:type="dxa"/>
        <w:tblInd w:w="-9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72"/>
        <w:gridCol w:w="9072"/>
      </w:tblGrid>
      <w:tr w:rsidR="00EB4909" w:rsidRPr="00EA4302" w:rsidTr="005F0CE2">
        <w:trPr>
          <w:cantSplit/>
          <w:trHeight w:val="638"/>
        </w:trPr>
        <w:tc>
          <w:tcPr>
            <w:tcW w:w="1872" w:type="dxa"/>
            <w:tcBorders>
              <w:top w:val="single" w:sz="12" w:space="0" w:color="auto"/>
              <w:bottom w:val="nil"/>
              <w:right w:val="single" w:sz="12" w:space="0" w:color="auto"/>
            </w:tcBorders>
            <w:shd w:val="clear" w:color="auto" w:fill="D9D9D9" w:themeFill="background1" w:themeFillShade="D9"/>
            <w:vAlign w:val="center"/>
          </w:tcPr>
          <w:p w:rsidR="00913A87" w:rsidRPr="00EA4302" w:rsidRDefault="000B09E1" w:rsidP="00137D06">
            <w:pPr>
              <w:jc w:val="center"/>
              <w:rPr>
                <w:rFonts w:ascii="Segoe UI" w:hAnsi="Segoe UI" w:cs="Segoe UI"/>
                <w:b/>
                <w:sz w:val="20"/>
                <w:szCs w:val="20"/>
              </w:rPr>
            </w:pPr>
            <w:r w:rsidRPr="00EA4302">
              <w:rPr>
                <w:rFonts w:ascii="Segoe UI" w:hAnsi="Segoe UI" w:cs="Segoe UI"/>
                <w:b/>
                <w:sz w:val="20"/>
                <w:szCs w:val="20"/>
              </w:rPr>
              <w:t>Priority Area</w:t>
            </w:r>
          </w:p>
        </w:tc>
        <w:tc>
          <w:tcPr>
            <w:tcW w:w="9072" w:type="dxa"/>
            <w:tcBorders>
              <w:top w:val="single" w:sz="12" w:space="0" w:color="auto"/>
              <w:left w:val="single" w:sz="12" w:space="0" w:color="auto"/>
              <w:bottom w:val="single" w:sz="12" w:space="0" w:color="auto"/>
            </w:tcBorders>
            <w:shd w:val="clear" w:color="auto" w:fill="D9D9D9" w:themeFill="background1" w:themeFillShade="D9"/>
            <w:vAlign w:val="center"/>
          </w:tcPr>
          <w:p w:rsidR="00913A87" w:rsidRPr="00EA4302" w:rsidRDefault="000B09E1" w:rsidP="00137D06">
            <w:pPr>
              <w:jc w:val="center"/>
              <w:rPr>
                <w:rFonts w:ascii="Segoe UI" w:hAnsi="Segoe UI" w:cs="Segoe UI"/>
                <w:b/>
                <w:sz w:val="20"/>
                <w:szCs w:val="20"/>
              </w:rPr>
            </w:pPr>
            <w:r w:rsidRPr="00EA4302">
              <w:rPr>
                <w:rFonts w:ascii="Segoe UI" w:hAnsi="Segoe UI" w:cs="Segoe UI"/>
                <w:b/>
                <w:sz w:val="20"/>
                <w:szCs w:val="20"/>
              </w:rPr>
              <w:t>Sample Questions</w:t>
            </w:r>
            <w:r w:rsidR="00220EF7" w:rsidRPr="00EA4302">
              <w:rPr>
                <w:rFonts w:ascii="Segoe UI" w:hAnsi="Segoe UI" w:cs="Segoe UI"/>
                <w:b/>
                <w:sz w:val="20"/>
                <w:szCs w:val="20"/>
              </w:rPr>
              <w:t xml:space="preserve"> for Reference Use Only</w:t>
            </w:r>
          </w:p>
        </w:tc>
      </w:tr>
      <w:tr w:rsidR="00717370" w:rsidRPr="00EA4302" w:rsidTr="005F0CE2">
        <w:trPr>
          <w:cantSplit/>
          <w:trHeight w:val="647"/>
        </w:trPr>
        <w:tc>
          <w:tcPr>
            <w:tcW w:w="1872" w:type="dxa"/>
            <w:vMerge w:val="restart"/>
            <w:tcBorders>
              <w:top w:val="nil"/>
              <w:bottom w:val="nil"/>
              <w:right w:val="single" w:sz="12" w:space="0" w:color="auto"/>
            </w:tcBorders>
            <w:shd w:val="clear" w:color="auto" w:fill="D9D9D9" w:themeFill="background1" w:themeFillShade="D9"/>
            <w:vAlign w:val="center"/>
          </w:tcPr>
          <w:p w:rsidR="00717370" w:rsidRDefault="00717370" w:rsidP="00137D06">
            <w:pPr>
              <w:jc w:val="center"/>
              <w:rPr>
                <w:rFonts w:ascii="Segoe UI" w:hAnsi="Segoe UI" w:cs="Segoe UI"/>
                <w:b/>
                <w:sz w:val="20"/>
                <w:szCs w:val="20"/>
              </w:rPr>
            </w:pPr>
            <w:r>
              <w:rPr>
                <w:rFonts w:ascii="Segoe UI" w:hAnsi="Segoe UI" w:cs="Segoe UI"/>
                <w:b/>
                <w:sz w:val="20"/>
                <w:szCs w:val="20"/>
              </w:rPr>
              <w:t>Early Childhood Transition</w:t>
            </w:r>
          </w:p>
          <w:p w:rsidR="00717370" w:rsidRDefault="00717370" w:rsidP="00137D06">
            <w:pPr>
              <w:jc w:val="center"/>
              <w:rPr>
                <w:rFonts w:ascii="Segoe UI" w:hAnsi="Segoe UI" w:cs="Segoe UI"/>
                <w:b/>
                <w:sz w:val="20"/>
                <w:szCs w:val="20"/>
              </w:rPr>
            </w:pPr>
          </w:p>
          <w:p w:rsidR="00717370" w:rsidRPr="00EA4302" w:rsidRDefault="00717370" w:rsidP="00717370">
            <w:pPr>
              <w:jc w:val="center"/>
              <w:rPr>
                <w:rFonts w:ascii="Segoe UI" w:hAnsi="Segoe UI" w:cs="Segoe UI"/>
                <w:b/>
                <w:sz w:val="20"/>
                <w:szCs w:val="20"/>
              </w:rPr>
            </w:pPr>
            <w:r>
              <w:rPr>
                <w:rFonts w:ascii="Segoe UI" w:hAnsi="Segoe UI" w:cs="Segoe UI"/>
                <w:b/>
                <w:sz w:val="20"/>
                <w:szCs w:val="20"/>
              </w:rPr>
              <w:t>(Indicator 6 – Preschool LRE, Indicator 7 –Preschool Outcomes, Indicator 12 – Part C to B Transition)</w:t>
            </w:r>
          </w:p>
        </w:tc>
        <w:tc>
          <w:tcPr>
            <w:tcW w:w="9072" w:type="dxa"/>
            <w:tcBorders>
              <w:top w:val="single" w:sz="12" w:space="0" w:color="auto"/>
              <w:left w:val="single" w:sz="12" w:space="0" w:color="auto"/>
              <w:bottom w:val="single" w:sz="4" w:space="0" w:color="auto"/>
            </w:tcBorders>
            <w:shd w:val="clear" w:color="auto" w:fill="auto"/>
            <w:vAlign w:val="center"/>
          </w:tcPr>
          <w:p w:rsidR="00717370" w:rsidRPr="00EA4302" w:rsidRDefault="00717370" w:rsidP="00131A5C">
            <w:pPr>
              <w:pStyle w:val="ListParagraph"/>
              <w:numPr>
                <w:ilvl w:val="0"/>
                <w:numId w:val="35"/>
              </w:numPr>
              <w:ind w:left="450" w:hanging="450"/>
              <w:rPr>
                <w:rFonts w:ascii="Segoe UI" w:hAnsi="Segoe UI" w:cs="Segoe UI"/>
                <w:b/>
                <w:sz w:val="20"/>
                <w:szCs w:val="20"/>
              </w:rPr>
            </w:pPr>
            <w:r w:rsidRPr="00765252">
              <w:rPr>
                <w:rFonts w:ascii="Segoe UI" w:hAnsi="Segoe UI" w:cs="Segoe UI"/>
                <w:sz w:val="20"/>
                <w:szCs w:val="20"/>
              </w:rPr>
              <w:t xml:space="preserve">What are the staffing patterns for preschool programming? </w:t>
            </w:r>
            <w:r>
              <w:rPr>
                <w:rFonts w:ascii="Segoe UI" w:hAnsi="Segoe UI" w:cs="Segoe UI"/>
                <w:sz w:val="20"/>
                <w:szCs w:val="20"/>
              </w:rPr>
              <w:t>(</w:t>
            </w:r>
            <w:r w:rsidRPr="00765252">
              <w:rPr>
                <w:rFonts w:ascii="Segoe UI" w:hAnsi="Segoe UI" w:cs="Segoe UI"/>
                <w:sz w:val="20"/>
                <w:szCs w:val="20"/>
              </w:rPr>
              <w:t>Teacher w/para, co-teaching, etc.</w:t>
            </w:r>
            <w:r>
              <w:rPr>
                <w:rFonts w:ascii="Segoe UI" w:hAnsi="Segoe UI" w:cs="Segoe UI"/>
                <w:sz w:val="20"/>
                <w:szCs w:val="20"/>
              </w:rPr>
              <w:t>)</w:t>
            </w:r>
          </w:p>
        </w:tc>
      </w:tr>
      <w:tr w:rsidR="00717370" w:rsidRPr="00EA4302" w:rsidTr="005F0CE2">
        <w:trPr>
          <w:cantSplit/>
          <w:trHeight w:val="890"/>
        </w:trPr>
        <w:tc>
          <w:tcPr>
            <w:tcW w:w="1872" w:type="dxa"/>
            <w:vMerge/>
            <w:tcBorders>
              <w:top w:val="nil"/>
              <w:bottom w:val="nil"/>
              <w:right w:val="single" w:sz="12" w:space="0" w:color="auto"/>
            </w:tcBorders>
            <w:shd w:val="clear" w:color="auto" w:fill="D9D9D9" w:themeFill="background1" w:themeFillShade="D9"/>
            <w:vAlign w:val="center"/>
          </w:tcPr>
          <w:p w:rsidR="00717370" w:rsidRDefault="00717370" w:rsidP="00765252">
            <w:pPr>
              <w:jc w:val="center"/>
              <w:rPr>
                <w:rFonts w:ascii="Segoe UI" w:hAnsi="Segoe UI" w:cs="Segoe UI"/>
                <w:b/>
                <w:sz w:val="20"/>
                <w:szCs w:val="20"/>
              </w:rPr>
            </w:pPr>
          </w:p>
        </w:tc>
        <w:tc>
          <w:tcPr>
            <w:tcW w:w="9072" w:type="dxa"/>
            <w:tcBorders>
              <w:top w:val="single" w:sz="4" w:space="0" w:color="auto"/>
              <w:left w:val="single" w:sz="12" w:space="0" w:color="auto"/>
              <w:bottom w:val="single" w:sz="4" w:space="0" w:color="auto"/>
            </w:tcBorders>
            <w:shd w:val="clear" w:color="auto" w:fill="auto"/>
          </w:tcPr>
          <w:p w:rsidR="00717370" w:rsidRPr="00765252" w:rsidRDefault="00717370" w:rsidP="001344B9">
            <w:pPr>
              <w:pStyle w:val="ListParagraph"/>
              <w:numPr>
                <w:ilvl w:val="0"/>
                <w:numId w:val="35"/>
              </w:numPr>
              <w:ind w:left="450" w:hanging="450"/>
              <w:rPr>
                <w:rFonts w:ascii="Segoe UI" w:hAnsi="Segoe UI" w:cs="Segoe UI"/>
                <w:sz w:val="20"/>
                <w:szCs w:val="20"/>
              </w:rPr>
            </w:pPr>
            <w:r w:rsidRPr="001344B9">
              <w:rPr>
                <w:rFonts w:ascii="Segoe UI" w:hAnsi="Segoe UI" w:cs="Segoe UI"/>
                <w:sz w:val="20"/>
                <w:szCs w:val="20"/>
              </w:rPr>
              <w:t xml:space="preserve">What types(s) of preschool services/options are available for preschool students with disabilities? </w:t>
            </w:r>
            <w:r>
              <w:rPr>
                <w:rFonts w:ascii="Segoe UI" w:hAnsi="Segoe UI" w:cs="Segoe UI"/>
                <w:sz w:val="20"/>
                <w:szCs w:val="20"/>
              </w:rPr>
              <w:t>(</w:t>
            </w:r>
            <w:r w:rsidRPr="001344B9">
              <w:rPr>
                <w:rFonts w:ascii="Segoe UI" w:hAnsi="Segoe UI" w:cs="Segoe UI"/>
                <w:sz w:val="20"/>
                <w:szCs w:val="20"/>
              </w:rPr>
              <w:t>Students participating in:</w:t>
            </w:r>
            <w:r>
              <w:rPr>
                <w:rFonts w:ascii="Segoe UI" w:hAnsi="Segoe UI" w:cs="Segoe UI"/>
                <w:sz w:val="20"/>
                <w:szCs w:val="20"/>
              </w:rPr>
              <w:t xml:space="preserve"> </w:t>
            </w:r>
            <w:r w:rsidRPr="001344B9">
              <w:rPr>
                <w:rFonts w:ascii="Segoe UI" w:hAnsi="Segoe UI" w:cs="Segoe UI"/>
                <w:sz w:val="20"/>
                <w:szCs w:val="20"/>
              </w:rPr>
              <w:t>Community options at district expense; Community options at parent expense; ECEAP/ Head Start integration</w:t>
            </w:r>
            <w:r>
              <w:rPr>
                <w:rFonts w:ascii="Segoe UI" w:hAnsi="Segoe UI" w:cs="Segoe UI"/>
                <w:sz w:val="20"/>
                <w:szCs w:val="20"/>
              </w:rPr>
              <w:t>)</w:t>
            </w:r>
          </w:p>
        </w:tc>
      </w:tr>
      <w:tr w:rsidR="00717370" w:rsidRPr="00EA4302" w:rsidTr="005F0CE2">
        <w:trPr>
          <w:cantSplit/>
          <w:trHeight w:val="710"/>
        </w:trPr>
        <w:tc>
          <w:tcPr>
            <w:tcW w:w="1872" w:type="dxa"/>
            <w:vMerge/>
            <w:tcBorders>
              <w:top w:val="nil"/>
              <w:bottom w:val="nil"/>
              <w:right w:val="single" w:sz="12" w:space="0" w:color="auto"/>
            </w:tcBorders>
            <w:shd w:val="clear" w:color="auto" w:fill="D9D9D9" w:themeFill="background1" w:themeFillShade="D9"/>
            <w:vAlign w:val="center"/>
          </w:tcPr>
          <w:p w:rsidR="00717370" w:rsidRDefault="00717370" w:rsidP="00765252">
            <w:pPr>
              <w:jc w:val="center"/>
              <w:rPr>
                <w:rFonts w:ascii="Segoe UI" w:hAnsi="Segoe UI" w:cs="Segoe UI"/>
                <w:b/>
                <w:sz w:val="20"/>
                <w:szCs w:val="20"/>
              </w:rPr>
            </w:pPr>
          </w:p>
        </w:tc>
        <w:tc>
          <w:tcPr>
            <w:tcW w:w="9072" w:type="dxa"/>
            <w:tcBorders>
              <w:top w:val="single" w:sz="4" w:space="0" w:color="auto"/>
              <w:left w:val="single" w:sz="12" w:space="0" w:color="auto"/>
              <w:bottom w:val="single" w:sz="4" w:space="0" w:color="auto"/>
            </w:tcBorders>
            <w:shd w:val="clear" w:color="auto" w:fill="auto"/>
          </w:tcPr>
          <w:p w:rsidR="00717370" w:rsidRPr="00765252" w:rsidRDefault="00717370" w:rsidP="00717370">
            <w:pPr>
              <w:pStyle w:val="ListParagraph"/>
              <w:numPr>
                <w:ilvl w:val="0"/>
                <w:numId w:val="35"/>
              </w:numPr>
              <w:ind w:left="450" w:hanging="450"/>
              <w:rPr>
                <w:rFonts w:ascii="Segoe UI" w:hAnsi="Segoe UI" w:cs="Segoe UI"/>
                <w:sz w:val="20"/>
                <w:szCs w:val="20"/>
              </w:rPr>
            </w:pPr>
            <w:r w:rsidRPr="00717370">
              <w:rPr>
                <w:rFonts w:ascii="Segoe UI" w:hAnsi="Segoe UI" w:cs="Segoe UI"/>
                <w:sz w:val="20"/>
                <w:szCs w:val="20"/>
              </w:rPr>
              <w:t>Please describe the data collection, reporting, and tracking process. How are child outcome data used to inform instruction?</w:t>
            </w:r>
          </w:p>
        </w:tc>
      </w:tr>
      <w:tr w:rsidR="00717370" w:rsidRPr="00EA4302" w:rsidTr="005F0CE2">
        <w:trPr>
          <w:cantSplit/>
          <w:trHeight w:val="710"/>
        </w:trPr>
        <w:tc>
          <w:tcPr>
            <w:tcW w:w="1872" w:type="dxa"/>
            <w:vMerge/>
            <w:tcBorders>
              <w:top w:val="nil"/>
              <w:bottom w:val="single" w:sz="12" w:space="0" w:color="auto"/>
              <w:right w:val="single" w:sz="12" w:space="0" w:color="auto"/>
            </w:tcBorders>
            <w:shd w:val="clear" w:color="auto" w:fill="D9D9D9" w:themeFill="background1" w:themeFillShade="D9"/>
            <w:vAlign w:val="center"/>
          </w:tcPr>
          <w:p w:rsidR="00717370" w:rsidRDefault="00717370" w:rsidP="00765252">
            <w:pPr>
              <w:jc w:val="center"/>
              <w:rPr>
                <w:rFonts w:ascii="Segoe UI" w:hAnsi="Segoe UI" w:cs="Segoe UI"/>
                <w:b/>
                <w:sz w:val="20"/>
                <w:szCs w:val="20"/>
              </w:rPr>
            </w:pPr>
          </w:p>
        </w:tc>
        <w:tc>
          <w:tcPr>
            <w:tcW w:w="9072" w:type="dxa"/>
            <w:tcBorders>
              <w:top w:val="single" w:sz="4" w:space="0" w:color="auto"/>
              <w:left w:val="single" w:sz="12" w:space="0" w:color="auto"/>
              <w:bottom w:val="single" w:sz="12" w:space="0" w:color="auto"/>
            </w:tcBorders>
            <w:shd w:val="clear" w:color="auto" w:fill="auto"/>
          </w:tcPr>
          <w:p w:rsidR="00717370" w:rsidRPr="00765252" w:rsidRDefault="00717370" w:rsidP="00717370">
            <w:pPr>
              <w:pStyle w:val="ListParagraph"/>
              <w:numPr>
                <w:ilvl w:val="0"/>
                <w:numId w:val="35"/>
              </w:numPr>
              <w:ind w:left="450" w:hanging="450"/>
              <w:rPr>
                <w:rFonts w:ascii="Segoe UI" w:hAnsi="Segoe UI" w:cs="Segoe UI"/>
                <w:sz w:val="20"/>
                <w:szCs w:val="20"/>
              </w:rPr>
            </w:pPr>
            <w:r w:rsidRPr="00717370">
              <w:rPr>
                <w:rFonts w:ascii="Segoe UI" w:hAnsi="Segoe UI" w:cs="Segoe UI"/>
                <w:sz w:val="20"/>
                <w:szCs w:val="20"/>
              </w:rPr>
              <w:t>Describe collaboration with Part C, typical transition activities, assessment team composition, assessment tools, any challenges.</w:t>
            </w:r>
          </w:p>
        </w:tc>
      </w:tr>
      <w:tr w:rsidR="00EB4909" w:rsidRPr="00EA4302" w:rsidTr="005F0CE2">
        <w:trPr>
          <w:trHeight w:val="194"/>
        </w:trPr>
        <w:tc>
          <w:tcPr>
            <w:tcW w:w="1872" w:type="dxa"/>
            <w:vMerge w:val="restart"/>
            <w:tcBorders>
              <w:top w:val="single" w:sz="12" w:space="0" w:color="auto"/>
              <w:right w:val="single" w:sz="12" w:space="0" w:color="auto"/>
            </w:tcBorders>
            <w:shd w:val="clear" w:color="auto" w:fill="D9D9D9" w:themeFill="background1" w:themeFillShade="D9"/>
            <w:vAlign w:val="center"/>
          </w:tcPr>
          <w:p w:rsidR="00913A87" w:rsidRPr="00EA4302" w:rsidRDefault="00913A87" w:rsidP="001702A3">
            <w:pPr>
              <w:jc w:val="center"/>
              <w:rPr>
                <w:rFonts w:ascii="Segoe UI" w:hAnsi="Segoe UI" w:cs="Segoe UI"/>
                <w:b/>
                <w:sz w:val="20"/>
                <w:szCs w:val="20"/>
              </w:rPr>
            </w:pPr>
            <w:r w:rsidRPr="00EA4302">
              <w:rPr>
                <w:rFonts w:ascii="Segoe UI" w:hAnsi="Segoe UI" w:cs="Segoe UI"/>
                <w:b/>
                <w:sz w:val="20"/>
                <w:szCs w:val="20"/>
              </w:rPr>
              <w:t>Secondary Transition</w:t>
            </w:r>
          </w:p>
          <w:p w:rsidR="00913A87" w:rsidRPr="00EA4302" w:rsidRDefault="00913A87" w:rsidP="001702A3">
            <w:pPr>
              <w:jc w:val="center"/>
              <w:rPr>
                <w:rFonts w:ascii="Segoe UI" w:hAnsi="Segoe UI" w:cs="Segoe UI"/>
                <w:b/>
                <w:sz w:val="20"/>
                <w:szCs w:val="20"/>
              </w:rPr>
            </w:pPr>
          </w:p>
          <w:p w:rsidR="00913A87" w:rsidRPr="00EA4302" w:rsidRDefault="00913A87" w:rsidP="001702A3">
            <w:pPr>
              <w:jc w:val="center"/>
              <w:rPr>
                <w:rFonts w:ascii="Segoe UI" w:hAnsi="Segoe UI" w:cs="Segoe UI"/>
                <w:b/>
                <w:sz w:val="20"/>
                <w:szCs w:val="20"/>
              </w:rPr>
            </w:pPr>
          </w:p>
          <w:p w:rsidR="00913A87" w:rsidRPr="00EA4302" w:rsidRDefault="00913A87" w:rsidP="001702A3">
            <w:pPr>
              <w:jc w:val="center"/>
              <w:rPr>
                <w:rFonts w:ascii="Segoe UI" w:hAnsi="Segoe UI" w:cs="Segoe UI"/>
                <w:b/>
                <w:sz w:val="20"/>
                <w:szCs w:val="20"/>
              </w:rPr>
            </w:pPr>
          </w:p>
          <w:p w:rsidR="00913A87" w:rsidRPr="00EA4302" w:rsidRDefault="00913A87" w:rsidP="001702A3">
            <w:pPr>
              <w:jc w:val="center"/>
              <w:rPr>
                <w:rFonts w:ascii="Segoe UI" w:hAnsi="Segoe UI" w:cs="Segoe UI"/>
                <w:b/>
                <w:sz w:val="20"/>
                <w:szCs w:val="20"/>
              </w:rPr>
            </w:pPr>
            <w:r w:rsidRPr="00EA4302">
              <w:rPr>
                <w:rFonts w:ascii="Segoe UI" w:hAnsi="Segoe UI" w:cs="Segoe UI"/>
                <w:b/>
                <w:sz w:val="20"/>
                <w:szCs w:val="20"/>
              </w:rPr>
              <w:t>(Indicator 1 – Graduation Rates,</w:t>
            </w:r>
          </w:p>
          <w:p w:rsidR="00913A87" w:rsidRPr="00EA4302" w:rsidRDefault="00913A87" w:rsidP="001702A3">
            <w:pPr>
              <w:jc w:val="center"/>
              <w:rPr>
                <w:rFonts w:ascii="Segoe UI" w:hAnsi="Segoe UI" w:cs="Segoe UI"/>
                <w:b/>
                <w:sz w:val="20"/>
                <w:szCs w:val="20"/>
              </w:rPr>
            </w:pPr>
            <w:r w:rsidRPr="00EA4302">
              <w:rPr>
                <w:rFonts w:ascii="Segoe UI" w:hAnsi="Segoe UI" w:cs="Segoe UI"/>
                <w:b/>
                <w:sz w:val="20"/>
                <w:szCs w:val="20"/>
              </w:rPr>
              <w:t>Indicator 2 – Dropout Rates, – Indicator 13 – Transition IEP Components, Indicator 14 – Post-school Outcomes).</w:t>
            </w:r>
          </w:p>
        </w:tc>
        <w:tc>
          <w:tcPr>
            <w:tcW w:w="9072" w:type="dxa"/>
            <w:tcBorders>
              <w:top w:val="single" w:sz="12" w:space="0" w:color="auto"/>
              <w:left w:val="single" w:sz="12" w:space="0" w:color="auto"/>
              <w:bottom w:val="single" w:sz="2" w:space="0" w:color="auto"/>
            </w:tcBorders>
            <w:shd w:val="clear" w:color="auto" w:fill="auto"/>
          </w:tcPr>
          <w:p w:rsidR="00913A87" w:rsidRPr="00EA4302" w:rsidRDefault="00913A87" w:rsidP="00AC35D2">
            <w:pPr>
              <w:numPr>
                <w:ilvl w:val="0"/>
                <w:numId w:val="1"/>
              </w:numPr>
              <w:tabs>
                <w:tab w:val="clear" w:pos="720"/>
                <w:tab w:val="num" w:pos="72"/>
              </w:tabs>
              <w:ind w:left="443" w:hanging="450"/>
              <w:rPr>
                <w:rFonts w:ascii="Segoe UI" w:hAnsi="Segoe UI" w:cs="Segoe UI"/>
                <w:sz w:val="20"/>
                <w:szCs w:val="20"/>
              </w:rPr>
            </w:pPr>
            <w:r w:rsidRPr="00EA4302">
              <w:rPr>
                <w:rFonts w:ascii="Segoe UI" w:hAnsi="Segoe UI" w:cs="Segoe UI"/>
                <w:sz w:val="20"/>
                <w:szCs w:val="20"/>
              </w:rPr>
              <w:t>What factors are impacting the district’s graduation and dropout rates of special education eligible students</w:t>
            </w:r>
            <w:r w:rsidR="00131A5C">
              <w:rPr>
                <w:rFonts w:ascii="Segoe UI" w:hAnsi="Segoe UI" w:cs="Segoe UI"/>
                <w:sz w:val="20"/>
                <w:szCs w:val="20"/>
              </w:rPr>
              <w:t xml:space="preserve">? </w:t>
            </w:r>
            <w:r w:rsidRPr="00EA4302">
              <w:rPr>
                <w:rFonts w:ascii="Segoe UI" w:hAnsi="Segoe UI" w:cs="Segoe UI"/>
                <w:sz w:val="20"/>
                <w:szCs w:val="20"/>
              </w:rPr>
              <w:t>(What do you believe is causing/contributing to the discrepancy between special education and all students?)</w:t>
            </w:r>
          </w:p>
        </w:tc>
      </w:tr>
      <w:tr w:rsidR="00EB4909" w:rsidRPr="00EA4302" w:rsidTr="005F0CE2">
        <w:trPr>
          <w:trHeight w:val="194"/>
        </w:trPr>
        <w:tc>
          <w:tcPr>
            <w:tcW w:w="1872" w:type="dxa"/>
            <w:vMerge/>
            <w:tcBorders>
              <w:right w:val="single" w:sz="12" w:space="0" w:color="auto"/>
            </w:tcBorders>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tcBorders>
              <w:top w:val="single" w:sz="2" w:space="0" w:color="auto"/>
              <w:left w:val="single" w:sz="12" w:space="0" w:color="auto"/>
              <w:bottom w:val="single" w:sz="2" w:space="0" w:color="auto"/>
            </w:tcBorders>
            <w:shd w:val="clear" w:color="auto" w:fill="auto"/>
          </w:tcPr>
          <w:p w:rsidR="00913A87" w:rsidRPr="00EA4302" w:rsidRDefault="00913A87" w:rsidP="002C7BC9">
            <w:pPr>
              <w:numPr>
                <w:ilvl w:val="0"/>
                <w:numId w:val="1"/>
              </w:numPr>
              <w:tabs>
                <w:tab w:val="clear" w:pos="720"/>
                <w:tab w:val="num" w:pos="72"/>
              </w:tabs>
              <w:ind w:left="443" w:hanging="450"/>
              <w:rPr>
                <w:rFonts w:ascii="Segoe UI" w:hAnsi="Segoe UI" w:cs="Segoe UI"/>
                <w:sz w:val="20"/>
                <w:szCs w:val="20"/>
              </w:rPr>
            </w:pPr>
            <w:r w:rsidRPr="00EA4302">
              <w:rPr>
                <w:rFonts w:ascii="Segoe UI" w:hAnsi="Segoe UI" w:cs="Segoe UI"/>
                <w:sz w:val="20"/>
                <w:szCs w:val="20"/>
              </w:rPr>
              <w:t>How has the district attempted to improve the graduation and dropout rates of special education eligible students</w:t>
            </w:r>
            <w:r w:rsidR="00131A5C">
              <w:rPr>
                <w:rFonts w:ascii="Segoe UI" w:hAnsi="Segoe UI" w:cs="Segoe UI"/>
                <w:sz w:val="20"/>
                <w:szCs w:val="20"/>
              </w:rPr>
              <w:t xml:space="preserve">? </w:t>
            </w:r>
            <w:r w:rsidRPr="00EA4302">
              <w:rPr>
                <w:rFonts w:ascii="Segoe UI" w:hAnsi="Segoe UI" w:cs="Segoe UI"/>
                <w:sz w:val="20"/>
                <w:szCs w:val="20"/>
              </w:rPr>
              <w:t>What dropout prevention programs or activities does the district have in place</w:t>
            </w:r>
            <w:r w:rsidR="00131A5C">
              <w:rPr>
                <w:rFonts w:ascii="Segoe UI" w:hAnsi="Segoe UI" w:cs="Segoe UI"/>
                <w:sz w:val="20"/>
                <w:szCs w:val="20"/>
              </w:rPr>
              <w:t xml:space="preserve">? </w:t>
            </w:r>
            <w:r w:rsidRPr="00EA4302">
              <w:rPr>
                <w:rFonts w:ascii="Segoe UI" w:hAnsi="Segoe UI" w:cs="Segoe UI"/>
                <w:sz w:val="20"/>
                <w:szCs w:val="20"/>
              </w:rPr>
              <w:t>What impact are these efforts having on the district’s performance?</w:t>
            </w:r>
          </w:p>
        </w:tc>
      </w:tr>
      <w:tr w:rsidR="00EB4909" w:rsidRPr="00EA4302" w:rsidTr="005F0CE2">
        <w:trPr>
          <w:trHeight w:val="194"/>
        </w:trPr>
        <w:tc>
          <w:tcPr>
            <w:tcW w:w="1872" w:type="dxa"/>
            <w:vMerge/>
            <w:tcBorders>
              <w:right w:val="single" w:sz="12" w:space="0" w:color="auto"/>
            </w:tcBorders>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tcBorders>
              <w:top w:val="single" w:sz="2" w:space="0" w:color="auto"/>
              <w:left w:val="single" w:sz="12" w:space="0" w:color="auto"/>
              <w:bottom w:val="single" w:sz="2" w:space="0" w:color="auto"/>
            </w:tcBorders>
            <w:shd w:val="clear" w:color="auto" w:fill="auto"/>
          </w:tcPr>
          <w:p w:rsidR="00913A87" w:rsidRPr="00EA4302" w:rsidRDefault="00913A87" w:rsidP="00AC35D2">
            <w:pPr>
              <w:numPr>
                <w:ilvl w:val="0"/>
                <w:numId w:val="1"/>
              </w:numPr>
              <w:tabs>
                <w:tab w:val="clear" w:pos="720"/>
                <w:tab w:val="num" w:pos="72"/>
              </w:tabs>
              <w:ind w:left="443" w:hanging="450"/>
              <w:rPr>
                <w:rFonts w:ascii="Segoe UI" w:hAnsi="Segoe UI" w:cs="Segoe UI"/>
                <w:sz w:val="20"/>
                <w:szCs w:val="20"/>
              </w:rPr>
            </w:pPr>
            <w:r w:rsidRPr="00EA4302">
              <w:rPr>
                <w:rFonts w:ascii="Segoe UI" w:hAnsi="Segoe UI" w:cs="Segoe UI"/>
                <w:sz w:val="20"/>
                <w:szCs w:val="20"/>
              </w:rPr>
              <w:t>How does the district track and analyze graduation and dropout rates of special education eligible students, including the impact of improvement activities</w:t>
            </w:r>
            <w:r w:rsidR="00131A5C">
              <w:rPr>
                <w:rFonts w:ascii="Segoe UI" w:hAnsi="Segoe UI" w:cs="Segoe UI"/>
                <w:sz w:val="20"/>
                <w:szCs w:val="20"/>
              </w:rPr>
              <w:t xml:space="preserve">? </w:t>
            </w:r>
            <w:r w:rsidRPr="00EA4302">
              <w:rPr>
                <w:rFonts w:ascii="Segoe UI" w:hAnsi="Segoe UI" w:cs="Segoe UI"/>
                <w:sz w:val="20"/>
                <w:szCs w:val="20"/>
              </w:rPr>
              <w:t>Who is involved in the analysis?</w:t>
            </w:r>
          </w:p>
        </w:tc>
      </w:tr>
      <w:tr w:rsidR="00EB4909" w:rsidRPr="00EA4302" w:rsidTr="005F0CE2">
        <w:trPr>
          <w:trHeight w:val="288"/>
        </w:trPr>
        <w:tc>
          <w:tcPr>
            <w:tcW w:w="1872" w:type="dxa"/>
            <w:vMerge/>
            <w:tcBorders>
              <w:right w:val="single" w:sz="12" w:space="0" w:color="auto"/>
            </w:tcBorders>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tcBorders>
              <w:top w:val="single" w:sz="2" w:space="0" w:color="auto"/>
              <w:left w:val="single" w:sz="12" w:space="0" w:color="auto"/>
              <w:bottom w:val="single" w:sz="2" w:space="0" w:color="auto"/>
            </w:tcBorders>
            <w:shd w:val="clear" w:color="auto" w:fill="auto"/>
          </w:tcPr>
          <w:p w:rsidR="00913A87" w:rsidRPr="00EA4302" w:rsidRDefault="00913A87" w:rsidP="00AC35D2">
            <w:pPr>
              <w:numPr>
                <w:ilvl w:val="0"/>
                <w:numId w:val="1"/>
              </w:numPr>
              <w:tabs>
                <w:tab w:val="clear" w:pos="720"/>
                <w:tab w:val="num" w:pos="72"/>
              </w:tabs>
              <w:ind w:left="443" w:hanging="450"/>
              <w:rPr>
                <w:rFonts w:ascii="Segoe UI" w:hAnsi="Segoe UI" w:cs="Segoe UI"/>
                <w:sz w:val="20"/>
                <w:szCs w:val="20"/>
              </w:rPr>
            </w:pPr>
            <w:r w:rsidRPr="00EA4302">
              <w:rPr>
                <w:rFonts w:ascii="Segoe UI" w:hAnsi="Segoe UI" w:cs="Segoe UI"/>
                <w:sz w:val="20"/>
                <w:szCs w:val="20"/>
              </w:rPr>
              <w:t>How are parents and students involved in graduation and/or transition planning?</w:t>
            </w:r>
          </w:p>
        </w:tc>
      </w:tr>
      <w:tr w:rsidR="00EB4909" w:rsidRPr="00EA4302" w:rsidTr="005F0CE2">
        <w:trPr>
          <w:trHeight w:val="194"/>
        </w:trPr>
        <w:tc>
          <w:tcPr>
            <w:tcW w:w="1872" w:type="dxa"/>
            <w:vMerge/>
            <w:tcBorders>
              <w:right w:val="single" w:sz="12" w:space="0" w:color="auto"/>
            </w:tcBorders>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tcBorders>
              <w:top w:val="single" w:sz="2" w:space="0" w:color="auto"/>
              <w:left w:val="single" w:sz="12" w:space="0" w:color="auto"/>
              <w:bottom w:val="single" w:sz="2" w:space="0" w:color="auto"/>
            </w:tcBorders>
            <w:shd w:val="clear" w:color="auto" w:fill="auto"/>
          </w:tcPr>
          <w:p w:rsidR="00913A87" w:rsidRPr="00EA4302" w:rsidRDefault="00913A87" w:rsidP="00AC35D2">
            <w:pPr>
              <w:numPr>
                <w:ilvl w:val="0"/>
                <w:numId w:val="1"/>
              </w:numPr>
              <w:tabs>
                <w:tab w:val="clear" w:pos="720"/>
                <w:tab w:val="num" w:pos="72"/>
              </w:tabs>
              <w:ind w:left="443" w:hanging="450"/>
              <w:rPr>
                <w:rFonts w:ascii="Segoe UI" w:hAnsi="Segoe UI" w:cs="Segoe UI"/>
                <w:sz w:val="20"/>
                <w:szCs w:val="20"/>
              </w:rPr>
            </w:pPr>
            <w:r w:rsidRPr="00EA4302">
              <w:rPr>
                <w:rFonts w:ascii="Segoe UI" w:hAnsi="Segoe UI" w:cs="Segoe UI"/>
                <w:sz w:val="20"/>
                <w:szCs w:val="20"/>
              </w:rPr>
              <w:t>What strategies does the district use to involve students with disabilities in a full range of curricular options and learning experiences (such as community-based work experiences, vocational/career education, independent living skills programs, career and technical education (CTE), and/or service learning opportunities)?</w:t>
            </w:r>
          </w:p>
        </w:tc>
      </w:tr>
      <w:tr w:rsidR="00EB4909" w:rsidRPr="00EA4302" w:rsidTr="005F0CE2">
        <w:trPr>
          <w:trHeight w:val="288"/>
        </w:trPr>
        <w:tc>
          <w:tcPr>
            <w:tcW w:w="1872" w:type="dxa"/>
            <w:vMerge/>
            <w:tcBorders>
              <w:right w:val="single" w:sz="12" w:space="0" w:color="auto"/>
            </w:tcBorders>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tcBorders>
              <w:top w:val="single" w:sz="2" w:space="0" w:color="auto"/>
              <w:left w:val="single" w:sz="12" w:space="0" w:color="auto"/>
              <w:bottom w:val="single" w:sz="2" w:space="0" w:color="auto"/>
            </w:tcBorders>
            <w:shd w:val="clear" w:color="auto" w:fill="auto"/>
          </w:tcPr>
          <w:p w:rsidR="00913A87" w:rsidRPr="00EA4302" w:rsidRDefault="00913A87" w:rsidP="00AC35D2">
            <w:pPr>
              <w:numPr>
                <w:ilvl w:val="0"/>
                <w:numId w:val="1"/>
              </w:numPr>
              <w:tabs>
                <w:tab w:val="clear" w:pos="720"/>
                <w:tab w:val="num" w:pos="72"/>
              </w:tabs>
              <w:ind w:left="443" w:hanging="450"/>
              <w:rPr>
                <w:rFonts w:ascii="Segoe UI" w:hAnsi="Segoe UI" w:cs="Segoe UI"/>
                <w:sz w:val="20"/>
                <w:szCs w:val="20"/>
              </w:rPr>
            </w:pPr>
            <w:r w:rsidRPr="00EA4302">
              <w:rPr>
                <w:rFonts w:ascii="Segoe UI" w:hAnsi="Segoe UI" w:cs="Segoe UI"/>
                <w:sz w:val="20"/>
                <w:szCs w:val="20"/>
              </w:rPr>
              <w:t>How does the district partner/collaborate with outside agencies to provide transition services to students?</w:t>
            </w:r>
          </w:p>
        </w:tc>
      </w:tr>
      <w:tr w:rsidR="00EB4909" w:rsidRPr="00EA4302" w:rsidTr="005F0CE2">
        <w:trPr>
          <w:trHeight w:val="194"/>
        </w:trPr>
        <w:tc>
          <w:tcPr>
            <w:tcW w:w="1872" w:type="dxa"/>
            <w:vMerge/>
            <w:tcBorders>
              <w:right w:val="single" w:sz="12" w:space="0" w:color="auto"/>
            </w:tcBorders>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tcBorders>
              <w:top w:val="single" w:sz="2" w:space="0" w:color="auto"/>
              <w:left w:val="single" w:sz="12" w:space="0" w:color="auto"/>
              <w:bottom w:val="single" w:sz="2" w:space="0" w:color="auto"/>
            </w:tcBorders>
            <w:shd w:val="clear" w:color="auto" w:fill="auto"/>
          </w:tcPr>
          <w:p w:rsidR="00913A87" w:rsidRPr="00EA4302" w:rsidRDefault="00913A87" w:rsidP="00AC35D2">
            <w:pPr>
              <w:numPr>
                <w:ilvl w:val="0"/>
                <w:numId w:val="1"/>
              </w:numPr>
              <w:tabs>
                <w:tab w:val="clear" w:pos="720"/>
                <w:tab w:val="num" w:pos="72"/>
              </w:tabs>
              <w:ind w:left="443" w:hanging="450"/>
              <w:rPr>
                <w:rFonts w:ascii="Segoe UI" w:hAnsi="Segoe UI" w:cs="Segoe UI"/>
                <w:sz w:val="20"/>
                <w:szCs w:val="20"/>
              </w:rPr>
            </w:pPr>
            <w:r w:rsidRPr="00EA4302">
              <w:rPr>
                <w:rFonts w:ascii="Segoe UI" w:hAnsi="Segoe UI" w:cs="Segoe UI"/>
                <w:sz w:val="20"/>
                <w:szCs w:val="20"/>
              </w:rPr>
              <w:t>Are representatives of any participating agencies that are likely to be responsible for providing or paying for transition services invited to participate in transition IEP meetings?</w:t>
            </w:r>
          </w:p>
        </w:tc>
      </w:tr>
      <w:tr w:rsidR="00EB4909" w:rsidRPr="00EA4302" w:rsidTr="005F0CE2">
        <w:trPr>
          <w:trHeight w:val="288"/>
        </w:trPr>
        <w:tc>
          <w:tcPr>
            <w:tcW w:w="1872" w:type="dxa"/>
            <w:vMerge/>
            <w:tcBorders>
              <w:right w:val="single" w:sz="12" w:space="0" w:color="auto"/>
            </w:tcBorders>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tcBorders>
              <w:top w:val="single" w:sz="2" w:space="0" w:color="auto"/>
              <w:left w:val="single" w:sz="12" w:space="0" w:color="auto"/>
              <w:bottom w:val="single" w:sz="2" w:space="0" w:color="auto"/>
            </w:tcBorders>
            <w:shd w:val="clear" w:color="auto" w:fill="auto"/>
          </w:tcPr>
          <w:p w:rsidR="00913A87" w:rsidRPr="00EA4302" w:rsidRDefault="00913A87" w:rsidP="00AC35D2">
            <w:pPr>
              <w:numPr>
                <w:ilvl w:val="0"/>
                <w:numId w:val="1"/>
              </w:numPr>
              <w:tabs>
                <w:tab w:val="clear" w:pos="720"/>
              </w:tabs>
              <w:ind w:left="443" w:hanging="450"/>
              <w:rPr>
                <w:rFonts w:ascii="Segoe UI" w:hAnsi="Segoe UI" w:cs="Segoe UI"/>
                <w:sz w:val="20"/>
                <w:szCs w:val="20"/>
              </w:rPr>
            </w:pPr>
            <w:r w:rsidRPr="00EA4302">
              <w:rPr>
                <w:rFonts w:ascii="Segoe UI" w:hAnsi="Segoe UI" w:cs="Segoe UI"/>
                <w:sz w:val="20"/>
                <w:szCs w:val="20"/>
              </w:rPr>
              <w:t>What age-appropriate transition assessment tools are used to assess student needs, interests, aptitudes and preferences?</w:t>
            </w:r>
          </w:p>
        </w:tc>
      </w:tr>
      <w:tr w:rsidR="00EB4909" w:rsidRPr="00EA4302" w:rsidTr="005F0CE2">
        <w:trPr>
          <w:trHeight w:val="194"/>
        </w:trPr>
        <w:tc>
          <w:tcPr>
            <w:tcW w:w="1872" w:type="dxa"/>
            <w:vMerge/>
            <w:tcBorders>
              <w:right w:val="single" w:sz="12" w:space="0" w:color="auto"/>
            </w:tcBorders>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tcBorders>
              <w:top w:val="single" w:sz="2" w:space="0" w:color="auto"/>
              <w:left w:val="single" w:sz="12" w:space="0" w:color="auto"/>
              <w:bottom w:val="single" w:sz="2" w:space="0" w:color="auto"/>
            </w:tcBorders>
            <w:shd w:val="clear" w:color="auto" w:fill="auto"/>
          </w:tcPr>
          <w:p w:rsidR="00913A87" w:rsidRPr="00EA4302" w:rsidRDefault="00913A87" w:rsidP="00AC35D2">
            <w:pPr>
              <w:numPr>
                <w:ilvl w:val="0"/>
                <w:numId w:val="1"/>
              </w:numPr>
              <w:tabs>
                <w:tab w:val="clear" w:pos="720"/>
                <w:tab w:val="num" w:pos="72"/>
              </w:tabs>
              <w:ind w:left="443" w:hanging="450"/>
              <w:rPr>
                <w:rFonts w:ascii="Segoe UI" w:hAnsi="Segoe UI" w:cs="Segoe UI"/>
                <w:sz w:val="20"/>
                <w:szCs w:val="20"/>
              </w:rPr>
            </w:pPr>
            <w:r w:rsidRPr="00EA4302">
              <w:rPr>
                <w:rFonts w:ascii="Segoe UI" w:hAnsi="Segoe UI" w:cs="Segoe UI"/>
                <w:sz w:val="20"/>
                <w:szCs w:val="20"/>
              </w:rPr>
              <w:t xml:space="preserve">What guidance and/or professional development has been provided to staff in the areas of age-appropriate transition assessment, transition planning, writing transition plans, accessing post-secondary options, </w:t>
            </w:r>
            <w:proofErr w:type="gramStart"/>
            <w:r w:rsidRPr="00EA4302">
              <w:rPr>
                <w:rFonts w:ascii="Segoe UI" w:hAnsi="Segoe UI" w:cs="Segoe UI"/>
                <w:sz w:val="20"/>
                <w:szCs w:val="20"/>
              </w:rPr>
              <w:t>other</w:t>
            </w:r>
            <w:proofErr w:type="gramEnd"/>
            <w:r w:rsidRPr="00EA4302">
              <w:rPr>
                <w:rFonts w:ascii="Segoe UI" w:hAnsi="Segoe UI" w:cs="Segoe UI"/>
                <w:sz w:val="20"/>
                <w:szCs w:val="20"/>
              </w:rPr>
              <w:t xml:space="preserve"> agency involvement, etc.</w:t>
            </w:r>
            <w:r w:rsidR="00131A5C">
              <w:rPr>
                <w:rFonts w:ascii="Segoe UI" w:hAnsi="Segoe UI" w:cs="Segoe UI"/>
                <w:sz w:val="20"/>
                <w:szCs w:val="20"/>
              </w:rPr>
              <w:t xml:space="preserve">? </w:t>
            </w:r>
          </w:p>
        </w:tc>
      </w:tr>
      <w:tr w:rsidR="00EB4909" w:rsidRPr="00EA4302" w:rsidTr="005F0CE2">
        <w:trPr>
          <w:trHeight w:val="194"/>
        </w:trPr>
        <w:tc>
          <w:tcPr>
            <w:tcW w:w="1872" w:type="dxa"/>
            <w:vMerge/>
            <w:tcBorders>
              <w:right w:val="single" w:sz="12" w:space="0" w:color="auto"/>
            </w:tcBorders>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tcBorders>
              <w:top w:val="single" w:sz="2" w:space="0" w:color="auto"/>
              <w:left w:val="single" w:sz="12" w:space="0" w:color="auto"/>
              <w:bottom w:val="single" w:sz="2" w:space="0" w:color="auto"/>
            </w:tcBorders>
            <w:shd w:val="clear" w:color="auto" w:fill="auto"/>
          </w:tcPr>
          <w:p w:rsidR="00913A87" w:rsidRPr="00EA4302" w:rsidRDefault="00913A87" w:rsidP="00AC35D2">
            <w:pPr>
              <w:numPr>
                <w:ilvl w:val="0"/>
                <w:numId w:val="1"/>
              </w:numPr>
              <w:tabs>
                <w:tab w:val="clear" w:pos="720"/>
                <w:tab w:val="num" w:pos="72"/>
              </w:tabs>
              <w:ind w:left="443" w:hanging="450"/>
              <w:rPr>
                <w:rFonts w:ascii="Segoe UI" w:hAnsi="Segoe UI" w:cs="Segoe UI"/>
                <w:sz w:val="20"/>
                <w:szCs w:val="20"/>
              </w:rPr>
            </w:pPr>
            <w:r w:rsidRPr="00EA4302">
              <w:rPr>
                <w:rFonts w:ascii="Segoe UI" w:hAnsi="Segoe UI" w:cs="Segoe UI"/>
                <w:sz w:val="20"/>
                <w:szCs w:val="20"/>
              </w:rPr>
              <w:t>Are special education staff included in district and building improvement plans</w:t>
            </w:r>
            <w:r w:rsidR="00131A5C">
              <w:rPr>
                <w:rFonts w:ascii="Segoe UI" w:hAnsi="Segoe UI" w:cs="Segoe UI"/>
                <w:sz w:val="20"/>
                <w:szCs w:val="20"/>
              </w:rPr>
              <w:t xml:space="preserve">? </w:t>
            </w:r>
            <w:r w:rsidRPr="00EA4302">
              <w:rPr>
                <w:rFonts w:ascii="Segoe UI" w:hAnsi="Segoe UI" w:cs="Segoe UI"/>
                <w:sz w:val="20"/>
                <w:szCs w:val="20"/>
              </w:rPr>
              <w:t>If so, how? Is transition a focus of district improvement?</w:t>
            </w:r>
          </w:p>
        </w:tc>
      </w:tr>
      <w:tr w:rsidR="00EB4909" w:rsidRPr="00EA4302" w:rsidTr="005F0CE2">
        <w:trPr>
          <w:trHeight w:val="194"/>
        </w:trPr>
        <w:tc>
          <w:tcPr>
            <w:tcW w:w="1872" w:type="dxa"/>
            <w:vMerge/>
            <w:tcBorders>
              <w:right w:val="single" w:sz="12" w:space="0" w:color="auto"/>
            </w:tcBorders>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tcBorders>
              <w:top w:val="single" w:sz="2" w:space="0" w:color="auto"/>
              <w:left w:val="single" w:sz="12" w:space="0" w:color="auto"/>
              <w:bottom w:val="single" w:sz="2" w:space="0" w:color="auto"/>
            </w:tcBorders>
            <w:shd w:val="clear" w:color="auto" w:fill="auto"/>
          </w:tcPr>
          <w:p w:rsidR="00913A87" w:rsidRPr="00EA4302" w:rsidRDefault="00913A87" w:rsidP="00AC35D2">
            <w:pPr>
              <w:numPr>
                <w:ilvl w:val="0"/>
                <w:numId w:val="1"/>
              </w:numPr>
              <w:tabs>
                <w:tab w:val="clear" w:pos="720"/>
                <w:tab w:val="num" w:pos="72"/>
              </w:tabs>
              <w:ind w:left="443" w:hanging="450"/>
              <w:rPr>
                <w:rFonts w:ascii="Segoe UI" w:hAnsi="Segoe UI" w:cs="Segoe UI"/>
                <w:sz w:val="20"/>
                <w:szCs w:val="20"/>
              </w:rPr>
            </w:pPr>
            <w:r w:rsidRPr="00EA4302">
              <w:rPr>
                <w:rFonts w:ascii="Segoe UI" w:hAnsi="Segoe UI" w:cs="Segoe UI"/>
                <w:sz w:val="20"/>
                <w:szCs w:val="20"/>
              </w:rPr>
              <w:t>What is the district’s system for collecting and reporting Post-School Outcome Survey information for students eligible for special education</w:t>
            </w:r>
            <w:r w:rsidR="00131A5C">
              <w:rPr>
                <w:rFonts w:ascii="Segoe UI" w:hAnsi="Segoe UI" w:cs="Segoe UI"/>
                <w:sz w:val="20"/>
                <w:szCs w:val="20"/>
              </w:rPr>
              <w:t xml:space="preserve">? </w:t>
            </w:r>
            <w:r w:rsidRPr="00EA4302">
              <w:rPr>
                <w:rFonts w:ascii="Segoe UI" w:hAnsi="Segoe UI" w:cs="Segoe UI"/>
                <w:sz w:val="20"/>
                <w:szCs w:val="20"/>
              </w:rPr>
              <w:t>Who is involved in this process (collection, data entry, and reporting)?</w:t>
            </w:r>
          </w:p>
        </w:tc>
      </w:tr>
      <w:tr w:rsidR="00EB4909" w:rsidRPr="00EA4302" w:rsidTr="005F0CE2">
        <w:trPr>
          <w:trHeight w:val="288"/>
        </w:trPr>
        <w:tc>
          <w:tcPr>
            <w:tcW w:w="1872" w:type="dxa"/>
            <w:vMerge/>
            <w:tcBorders>
              <w:right w:val="single" w:sz="12" w:space="0" w:color="auto"/>
            </w:tcBorders>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tcBorders>
              <w:top w:val="single" w:sz="2" w:space="0" w:color="auto"/>
              <w:left w:val="single" w:sz="12" w:space="0" w:color="auto"/>
              <w:bottom w:val="single" w:sz="2" w:space="0" w:color="auto"/>
            </w:tcBorders>
            <w:shd w:val="clear" w:color="auto" w:fill="auto"/>
          </w:tcPr>
          <w:p w:rsidR="00913A87" w:rsidRPr="00EA4302" w:rsidRDefault="00913A87" w:rsidP="00AC35D2">
            <w:pPr>
              <w:numPr>
                <w:ilvl w:val="0"/>
                <w:numId w:val="1"/>
              </w:numPr>
              <w:tabs>
                <w:tab w:val="clear" w:pos="720"/>
                <w:tab w:val="num" w:pos="72"/>
              </w:tabs>
              <w:ind w:left="443" w:hanging="450"/>
              <w:rPr>
                <w:rFonts w:ascii="Segoe UI" w:hAnsi="Segoe UI" w:cs="Segoe UI"/>
                <w:sz w:val="20"/>
                <w:szCs w:val="20"/>
              </w:rPr>
            </w:pPr>
            <w:r w:rsidRPr="00EA4302">
              <w:rPr>
                <w:rFonts w:ascii="Segoe UI" w:hAnsi="Segoe UI" w:cs="Segoe UI"/>
                <w:sz w:val="20"/>
                <w:szCs w:val="20"/>
              </w:rPr>
              <w:t>What challenges and/or inconsistencies exist in the Post-School Outcomes Survey reporting process, if any?</w:t>
            </w:r>
          </w:p>
        </w:tc>
      </w:tr>
      <w:tr w:rsidR="00EB4909" w:rsidRPr="00EA4302" w:rsidTr="005F0CE2">
        <w:trPr>
          <w:trHeight w:val="530"/>
        </w:trPr>
        <w:tc>
          <w:tcPr>
            <w:tcW w:w="1872" w:type="dxa"/>
            <w:vMerge/>
            <w:tcBorders>
              <w:bottom w:val="single" w:sz="12" w:space="0" w:color="auto"/>
              <w:right w:val="single" w:sz="12" w:space="0" w:color="auto"/>
            </w:tcBorders>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tcBorders>
              <w:top w:val="single" w:sz="2" w:space="0" w:color="auto"/>
              <w:left w:val="single" w:sz="12" w:space="0" w:color="auto"/>
              <w:bottom w:val="single" w:sz="12" w:space="0" w:color="auto"/>
            </w:tcBorders>
            <w:shd w:val="clear" w:color="auto" w:fill="auto"/>
          </w:tcPr>
          <w:p w:rsidR="00913A87" w:rsidRPr="00EA4302" w:rsidRDefault="00913A87" w:rsidP="00AC35D2">
            <w:pPr>
              <w:numPr>
                <w:ilvl w:val="0"/>
                <w:numId w:val="30"/>
              </w:numPr>
              <w:ind w:left="443" w:hanging="443"/>
              <w:rPr>
                <w:rFonts w:ascii="Segoe UI" w:hAnsi="Segoe UI" w:cs="Segoe UI"/>
                <w:sz w:val="20"/>
                <w:szCs w:val="20"/>
              </w:rPr>
            </w:pPr>
            <w:r w:rsidRPr="00EA4302">
              <w:rPr>
                <w:rFonts w:ascii="Segoe UI" w:hAnsi="Segoe UI" w:cs="Segoe UI"/>
                <w:sz w:val="20"/>
                <w:szCs w:val="20"/>
              </w:rPr>
              <w:t>What guidance and/or professional development has been provided to staff regarding the Post-School Outcomes Survey process, results, etc. (IEP teams and/or data entry personnel)?</w:t>
            </w:r>
          </w:p>
        </w:tc>
      </w:tr>
    </w:tbl>
    <w:p w:rsidR="001702A3" w:rsidRDefault="001702A3">
      <w:r>
        <w:br w:type="page"/>
      </w:r>
    </w:p>
    <w:p w:rsidR="001702A3" w:rsidRDefault="001702A3"/>
    <w:tbl>
      <w:tblPr>
        <w:tblW w:w="10944" w:type="dxa"/>
        <w:tblInd w:w="-95"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1872"/>
        <w:gridCol w:w="9072"/>
      </w:tblGrid>
      <w:tr w:rsidR="00EB4909" w:rsidRPr="00EA4302" w:rsidTr="005F0CE2">
        <w:trPr>
          <w:trHeight w:val="350"/>
        </w:trPr>
        <w:tc>
          <w:tcPr>
            <w:tcW w:w="1872" w:type="dxa"/>
            <w:vMerge w:val="restart"/>
            <w:tcBorders>
              <w:top w:val="single" w:sz="12" w:space="0" w:color="auto"/>
              <w:bottom w:val="single" w:sz="2" w:space="0" w:color="auto"/>
              <w:right w:val="single" w:sz="12" w:space="0" w:color="auto"/>
            </w:tcBorders>
            <w:shd w:val="clear" w:color="auto" w:fill="D9D9D9" w:themeFill="background1" w:themeFillShade="D9"/>
            <w:vAlign w:val="center"/>
          </w:tcPr>
          <w:p w:rsidR="00A07608" w:rsidRPr="00EA4302" w:rsidRDefault="00A07608" w:rsidP="001702A3">
            <w:pPr>
              <w:jc w:val="center"/>
              <w:rPr>
                <w:rFonts w:ascii="Segoe UI" w:hAnsi="Segoe UI" w:cs="Segoe UI"/>
                <w:b/>
                <w:sz w:val="20"/>
                <w:szCs w:val="20"/>
              </w:rPr>
            </w:pPr>
            <w:r w:rsidRPr="00EA4302">
              <w:rPr>
                <w:rFonts w:ascii="Segoe UI" w:hAnsi="Segoe UI" w:cs="Segoe UI"/>
                <w:b/>
                <w:sz w:val="20"/>
                <w:szCs w:val="20"/>
              </w:rPr>
              <w:t>Student Achievement</w:t>
            </w:r>
          </w:p>
          <w:p w:rsidR="00A07608" w:rsidRPr="00EA4302" w:rsidRDefault="00A07608" w:rsidP="001702A3">
            <w:pPr>
              <w:jc w:val="center"/>
              <w:rPr>
                <w:rFonts w:ascii="Segoe UI" w:hAnsi="Segoe UI" w:cs="Segoe UI"/>
                <w:b/>
                <w:sz w:val="20"/>
                <w:szCs w:val="20"/>
              </w:rPr>
            </w:pPr>
          </w:p>
          <w:p w:rsidR="00A07608" w:rsidRPr="00EA4302" w:rsidRDefault="00A07608" w:rsidP="001702A3">
            <w:pPr>
              <w:jc w:val="center"/>
              <w:rPr>
                <w:rFonts w:ascii="Segoe UI" w:hAnsi="Segoe UI" w:cs="Segoe UI"/>
                <w:b/>
                <w:sz w:val="20"/>
                <w:szCs w:val="20"/>
              </w:rPr>
            </w:pPr>
          </w:p>
          <w:p w:rsidR="00A07608" w:rsidRPr="00EA4302" w:rsidRDefault="00A07608" w:rsidP="001702A3">
            <w:pPr>
              <w:jc w:val="center"/>
              <w:rPr>
                <w:rFonts w:ascii="Segoe UI" w:hAnsi="Segoe UI" w:cs="Segoe UI"/>
                <w:b/>
                <w:sz w:val="20"/>
                <w:szCs w:val="20"/>
              </w:rPr>
            </w:pPr>
          </w:p>
          <w:p w:rsidR="00A07608" w:rsidRPr="001702A3" w:rsidRDefault="00A07608" w:rsidP="001702A3">
            <w:pPr>
              <w:jc w:val="center"/>
              <w:rPr>
                <w:rFonts w:ascii="Segoe UI" w:hAnsi="Segoe UI" w:cs="Segoe UI"/>
                <w:b/>
                <w:sz w:val="20"/>
                <w:szCs w:val="20"/>
              </w:rPr>
            </w:pPr>
            <w:r w:rsidRPr="00EA4302">
              <w:rPr>
                <w:rFonts w:ascii="Segoe UI" w:hAnsi="Segoe UI" w:cs="Segoe UI"/>
                <w:b/>
                <w:sz w:val="20"/>
                <w:szCs w:val="20"/>
              </w:rPr>
              <w:t>(Indicator 3</w:t>
            </w:r>
            <w:r w:rsidR="001702A3">
              <w:rPr>
                <w:rFonts w:ascii="Segoe UI" w:hAnsi="Segoe UI" w:cs="Segoe UI"/>
                <w:b/>
                <w:sz w:val="20"/>
                <w:szCs w:val="20"/>
              </w:rPr>
              <w:t xml:space="preserve"> – State Assessment Results)</w:t>
            </w:r>
          </w:p>
        </w:tc>
        <w:tc>
          <w:tcPr>
            <w:tcW w:w="9072" w:type="dxa"/>
            <w:tcBorders>
              <w:left w:val="single" w:sz="12" w:space="0" w:color="auto"/>
            </w:tcBorders>
            <w:shd w:val="clear" w:color="auto" w:fill="auto"/>
          </w:tcPr>
          <w:p w:rsidR="00A07608" w:rsidRPr="00EA4302" w:rsidRDefault="00A07608" w:rsidP="00131A5C">
            <w:pPr>
              <w:numPr>
                <w:ilvl w:val="0"/>
                <w:numId w:val="26"/>
              </w:numPr>
              <w:ind w:left="432"/>
              <w:rPr>
                <w:rFonts w:ascii="Segoe UI" w:hAnsi="Segoe UI" w:cs="Segoe UI"/>
                <w:sz w:val="20"/>
                <w:szCs w:val="20"/>
              </w:rPr>
            </w:pPr>
            <w:r w:rsidRPr="00EA4302">
              <w:rPr>
                <w:rFonts w:ascii="Segoe UI" w:hAnsi="Segoe UI" w:cs="Segoe UI"/>
                <w:sz w:val="20"/>
                <w:szCs w:val="20"/>
              </w:rPr>
              <w:t>What factors are impacting the district’s student achievement data of special education eligible students</w:t>
            </w:r>
            <w:r w:rsidR="00131A5C">
              <w:rPr>
                <w:rFonts w:ascii="Segoe UI" w:hAnsi="Segoe UI" w:cs="Segoe UI"/>
                <w:sz w:val="20"/>
                <w:szCs w:val="20"/>
              </w:rPr>
              <w:t xml:space="preserve">? </w:t>
            </w:r>
            <w:r w:rsidRPr="00EA4302">
              <w:rPr>
                <w:rFonts w:ascii="Segoe UI" w:hAnsi="Segoe UI" w:cs="Segoe UI"/>
                <w:sz w:val="20"/>
                <w:szCs w:val="20"/>
              </w:rPr>
              <w:t>(How might cultural and language differences in the district impact state assessment results?</w:t>
            </w:r>
            <w:r w:rsidR="00131A5C">
              <w:rPr>
                <w:rFonts w:ascii="Segoe UI" w:hAnsi="Segoe UI" w:cs="Segoe UI"/>
                <w:sz w:val="20"/>
                <w:szCs w:val="20"/>
              </w:rPr>
              <w:t xml:space="preserve"> </w:t>
            </w:r>
            <w:r w:rsidRPr="00EA4302">
              <w:rPr>
                <w:rFonts w:ascii="Segoe UI" w:hAnsi="Segoe UI" w:cs="Segoe UI"/>
                <w:sz w:val="20"/>
                <w:szCs w:val="20"/>
              </w:rPr>
              <w:t>What do you believe is causing/contributing to the discrepancy between special education and all students?)</w:t>
            </w:r>
          </w:p>
        </w:tc>
      </w:tr>
      <w:tr w:rsidR="00EB4909" w:rsidRPr="00EA4302" w:rsidTr="005F0CE2">
        <w:trPr>
          <w:trHeight w:val="350"/>
        </w:trPr>
        <w:tc>
          <w:tcPr>
            <w:tcW w:w="1872" w:type="dxa"/>
            <w:vMerge/>
            <w:tcBorders>
              <w:top w:val="single" w:sz="2" w:space="0" w:color="auto"/>
              <w:bottom w:val="single" w:sz="2" w:space="0" w:color="auto"/>
              <w:right w:val="single" w:sz="12" w:space="0" w:color="auto"/>
            </w:tcBorders>
            <w:shd w:val="clear" w:color="auto" w:fill="D9D9D9" w:themeFill="background1" w:themeFillShade="D9"/>
            <w:vAlign w:val="center"/>
          </w:tcPr>
          <w:p w:rsidR="00A07608" w:rsidRPr="00EA4302" w:rsidRDefault="00A07608" w:rsidP="00A07608">
            <w:pPr>
              <w:jc w:val="center"/>
              <w:rPr>
                <w:rFonts w:ascii="Segoe UI" w:hAnsi="Segoe UI" w:cs="Segoe UI"/>
                <w:sz w:val="20"/>
                <w:szCs w:val="20"/>
              </w:rPr>
            </w:pPr>
          </w:p>
        </w:tc>
        <w:tc>
          <w:tcPr>
            <w:tcW w:w="9072" w:type="dxa"/>
            <w:tcBorders>
              <w:left w:val="single" w:sz="12" w:space="0" w:color="auto"/>
            </w:tcBorders>
            <w:shd w:val="clear" w:color="auto" w:fill="auto"/>
          </w:tcPr>
          <w:p w:rsidR="00A07608" w:rsidRPr="00EA4302" w:rsidRDefault="00A07608" w:rsidP="00055918">
            <w:pPr>
              <w:numPr>
                <w:ilvl w:val="0"/>
                <w:numId w:val="26"/>
              </w:numPr>
              <w:ind w:left="432"/>
              <w:rPr>
                <w:rFonts w:ascii="Segoe UI" w:hAnsi="Segoe UI" w:cs="Segoe UI"/>
                <w:sz w:val="20"/>
                <w:szCs w:val="20"/>
              </w:rPr>
            </w:pPr>
            <w:r w:rsidRPr="00EA4302">
              <w:rPr>
                <w:rFonts w:ascii="Segoe UI" w:hAnsi="Segoe UI" w:cs="Segoe UI"/>
                <w:sz w:val="20"/>
                <w:szCs w:val="20"/>
              </w:rPr>
              <w:t>How has the district attempted to address the discrepancies in student achievement rates of special education eligible students, including improvement initiatives</w:t>
            </w:r>
            <w:r w:rsidR="00131A5C">
              <w:rPr>
                <w:rFonts w:ascii="Segoe UI" w:hAnsi="Segoe UI" w:cs="Segoe UI"/>
                <w:sz w:val="20"/>
                <w:szCs w:val="20"/>
              </w:rPr>
              <w:t xml:space="preserve">? </w:t>
            </w:r>
            <w:r w:rsidRPr="00EA4302">
              <w:rPr>
                <w:rFonts w:ascii="Segoe UI" w:hAnsi="Segoe UI" w:cs="Segoe UI"/>
                <w:sz w:val="20"/>
                <w:szCs w:val="20"/>
              </w:rPr>
              <w:t>What impact are these efforts having on student performance?</w:t>
            </w:r>
          </w:p>
        </w:tc>
      </w:tr>
      <w:tr w:rsidR="00EB4909" w:rsidRPr="00EA4302" w:rsidTr="005F0CE2">
        <w:trPr>
          <w:trHeight w:val="350"/>
        </w:trPr>
        <w:tc>
          <w:tcPr>
            <w:tcW w:w="1872" w:type="dxa"/>
            <w:vMerge/>
            <w:tcBorders>
              <w:top w:val="single" w:sz="2" w:space="0" w:color="auto"/>
              <w:bottom w:val="single" w:sz="2" w:space="0" w:color="auto"/>
              <w:right w:val="single" w:sz="12" w:space="0" w:color="auto"/>
            </w:tcBorders>
            <w:shd w:val="clear" w:color="auto" w:fill="D9D9D9" w:themeFill="background1" w:themeFillShade="D9"/>
            <w:vAlign w:val="center"/>
          </w:tcPr>
          <w:p w:rsidR="00A07608" w:rsidRPr="00EA4302" w:rsidRDefault="00A07608" w:rsidP="00243D8E">
            <w:pPr>
              <w:jc w:val="center"/>
              <w:rPr>
                <w:rFonts w:ascii="Segoe UI" w:hAnsi="Segoe UI" w:cs="Segoe UI"/>
                <w:sz w:val="20"/>
                <w:szCs w:val="20"/>
              </w:rPr>
            </w:pPr>
          </w:p>
        </w:tc>
        <w:tc>
          <w:tcPr>
            <w:tcW w:w="9072" w:type="dxa"/>
            <w:tcBorders>
              <w:left w:val="single" w:sz="12" w:space="0" w:color="auto"/>
            </w:tcBorders>
            <w:shd w:val="clear" w:color="auto" w:fill="auto"/>
          </w:tcPr>
          <w:p w:rsidR="00A07608" w:rsidRPr="00EA4302" w:rsidRDefault="00A07608" w:rsidP="00305671">
            <w:pPr>
              <w:numPr>
                <w:ilvl w:val="0"/>
                <w:numId w:val="26"/>
              </w:numPr>
              <w:ind w:left="432"/>
              <w:rPr>
                <w:rFonts w:ascii="Segoe UI" w:hAnsi="Segoe UI" w:cs="Segoe UI"/>
                <w:sz w:val="20"/>
                <w:szCs w:val="20"/>
              </w:rPr>
            </w:pPr>
            <w:r w:rsidRPr="00EA4302">
              <w:rPr>
                <w:rFonts w:ascii="Segoe UI" w:hAnsi="Segoe UI" w:cs="Segoe UI"/>
                <w:sz w:val="20"/>
                <w:szCs w:val="20"/>
              </w:rPr>
              <w:t>How does the district track and analyze achievement data of special education eligible students, including the impact of improvement activities (e.g., by disability category, gender, grade level, building)</w:t>
            </w:r>
            <w:r w:rsidR="00131A5C">
              <w:rPr>
                <w:rFonts w:ascii="Segoe UI" w:hAnsi="Segoe UI" w:cs="Segoe UI"/>
                <w:sz w:val="20"/>
                <w:szCs w:val="20"/>
              </w:rPr>
              <w:t xml:space="preserve">? </w:t>
            </w:r>
            <w:r w:rsidRPr="00EA4302">
              <w:rPr>
                <w:rFonts w:ascii="Segoe UI" w:hAnsi="Segoe UI" w:cs="Segoe UI"/>
                <w:sz w:val="20"/>
                <w:szCs w:val="20"/>
              </w:rPr>
              <w:t>Who is involved in the analysis?</w:t>
            </w:r>
          </w:p>
        </w:tc>
      </w:tr>
      <w:tr w:rsidR="00EB4909" w:rsidRPr="00EA4302" w:rsidTr="005F0CE2">
        <w:trPr>
          <w:trHeight w:val="350"/>
        </w:trPr>
        <w:tc>
          <w:tcPr>
            <w:tcW w:w="1872" w:type="dxa"/>
            <w:vMerge/>
            <w:tcBorders>
              <w:top w:val="single" w:sz="2" w:space="0" w:color="auto"/>
              <w:bottom w:val="single" w:sz="2" w:space="0" w:color="auto"/>
              <w:right w:val="single" w:sz="12" w:space="0" w:color="auto"/>
            </w:tcBorders>
            <w:shd w:val="clear" w:color="auto" w:fill="D9D9D9" w:themeFill="background1" w:themeFillShade="D9"/>
            <w:vAlign w:val="center"/>
          </w:tcPr>
          <w:p w:rsidR="00A07608" w:rsidRPr="00EA4302" w:rsidRDefault="00A07608" w:rsidP="00243D8E">
            <w:pPr>
              <w:jc w:val="center"/>
              <w:rPr>
                <w:rFonts w:ascii="Segoe UI" w:hAnsi="Segoe UI" w:cs="Segoe UI"/>
                <w:sz w:val="20"/>
                <w:szCs w:val="20"/>
              </w:rPr>
            </w:pPr>
          </w:p>
        </w:tc>
        <w:tc>
          <w:tcPr>
            <w:tcW w:w="9072" w:type="dxa"/>
            <w:tcBorders>
              <w:left w:val="single" w:sz="12" w:space="0" w:color="auto"/>
            </w:tcBorders>
            <w:shd w:val="clear" w:color="auto" w:fill="auto"/>
          </w:tcPr>
          <w:p w:rsidR="00A07608" w:rsidRPr="00EA4302" w:rsidRDefault="00A07608" w:rsidP="00692D01">
            <w:pPr>
              <w:numPr>
                <w:ilvl w:val="0"/>
                <w:numId w:val="26"/>
              </w:numPr>
              <w:ind w:left="432"/>
              <w:rPr>
                <w:rFonts w:ascii="Segoe UI" w:hAnsi="Segoe UI" w:cs="Segoe UI"/>
                <w:sz w:val="20"/>
                <w:szCs w:val="20"/>
              </w:rPr>
            </w:pPr>
            <w:r w:rsidRPr="00EA4302">
              <w:rPr>
                <w:rFonts w:ascii="Segoe UI" w:hAnsi="Segoe UI" w:cs="Segoe UI"/>
                <w:sz w:val="20"/>
                <w:szCs w:val="20"/>
              </w:rPr>
              <w:t>What guidance and/or professional development, have staff received in selecting the appropriate state assessment for students (i.e., MSP/HSPE/EOC- Regular/Basic, with/without accommodations, Portfolio) and student participation in state and districtwide assessments?</w:t>
            </w:r>
          </w:p>
        </w:tc>
      </w:tr>
      <w:tr w:rsidR="00EB4909" w:rsidRPr="00EA4302" w:rsidTr="005F0CE2">
        <w:trPr>
          <w:trHeight w:val="350"/>
        </w:trPr>
        <w:tc>
          <w:tcPr>
            <w:tcW w:w="1872" w:type="dxa"/>
            <w:vMerge/>
            <w:tcBorders>
              <w:top w:val="single" w:sz="2" w:space="0" w:color="auto"/>
              <w:bottom w:val="single" w:sz="2" w:space="0" w:color="auto"/>
              <w:right w:val="single" w:sz="12" w:space="0" w:color="auto"/>
            </w:tcBorders>
            <w:shd w:val="clear" w:color="auto" w:fill="D9D9D9" w:themeFill="background1" w:themeFillShade="D9"/>
            <w:vAlign w:val="center"/>
          </w:tcPr>
          <w:p w:rsidR="00A07608" w:rsidRPr="00EA4302" w:rsidRDefault="00A07608" w:rsidP="00243D8E">
            <w:pPr>
              <w:jc w:val="center"/>
              <w:rPr>
                <w:rFonts w:ascii="Segoe UI" w:hAnsi="Segoe UI" w:cs="Segoe UI"/>
                <w:sz w:val="20"/>
                <w:szCs w:val="20"/>
              </w:rPr>
            </w:pPr>
          </w:p>
        </w:tc>
        <w:tc>
          <w:tcPr>
            <w:tcW w:w="9072" w:type="dxa"/>
            <w:tcBorders>
              <w:left w:val="single" w:sz="12" w:space="0" w:color="auto"/>
            </w:tcBorders>
            <w:shd w:val="clear" w:color="auto" w:fill="auto"/>
          </w:tcPr>
          <w:p w:rsidR="00A07608" w:rsidRPr="00EA4302" w:rsidRDefault="00A07608" w:rsidP="00AC1A7B">
            <w:pPr>
              <w:numPr>
                <w:ilvl w:val="0"/>
                <w:numId w:val="26"/>
              </w:numPr>
              <w:ind w:left="432"/>
              <w:rPr>
                <w:rFonts w:ascii="Segoe UI" w:hAnsi="Segoe UI" w:cs="Segoe UI"/>
                <w:sz w:val="20"/>
                <w:szCs w:val="20"/>
              </w:rPr>
            </w:pPr>
            <w:r w:rsidRPr="00EA4302">
              <w:rPr>
                <w:rFonts w:ascii="Segoe UI" w:hAnsi="Segoe UI" w:cs="Segoe UI"/>
                <w:sz w:val="20"/>
                <w:szCs w:val="20"/>
              </w:rPr>
              <w:t>How do IEP teams make decisions regarding what assessment and accommodations a student needs and how are families/parents involved in the state assessment and accommodation selection process</w:t>
            </w:r>
            <w:r w:rsidR="00131A5C">
              <w:rPr>
                <w:rFonts w:ascii="Segoe UI" w:hAnsi="Segoe UI" w:cs="Segoe UI"/>
                <w:sz w:val="20"/>
                <w:szCs w:val="20"/>
              </w:rPr>
              <w:t xml:space="preserve">? </w:t>
            </w:r>
            <w:r w:rsidRPr="00EA4302">
              <w:rPr>
                <w:rFonts w:ascii="Segoe UI" w:hAnsi="Segoe UI" w:cs="Segoe UI"/>
                <w:sz w:val="20"/>
                <w:szCs w:val="20"/>
              </w:rPr>
              <w:t>How does the district ensure that assessment accommodations are implemented</w:t>
            </w:r>
            <w:r w:rsidR="00131A5C">
              <w:rPr>
                <w:rFonts w:ascii="Segoe UI" w:hAnsi="Segoe UI" w:cs="Segoe UI"/>
                <w:sz w:val="20"/>
                <w:szCs w:val="20"/>
              </w:rPr>
              <w:t xml:space="preserve">? </w:t>
            </w:r>
          </w:p>
        </w:tc>
      </w:tr>
      <w:tr w:rsidR="00EB4909" w:rsidRPr="00EA4302" w:rsidTr="005F0CE2">
        <w:trPr>
          <w:trHeight w:val="350"/>
        </w:trPr>
        <w:tc>
          <w:tcPr>
            <w:tcW w:w="1872" w:type="dxa"/>
            <w:vMerge/>
            <w:tcBorders>
              <w:top w:val="single" w:sz="2" w:space="0" w:color="auto"/>
              <w:bottom w:val="single" w:sz="2" w:space="0" w:color="auto"/>
              <w:right w:val="single" w:sz="12" w:space="0" w:color="auto"/>
            </w:tcBorders>
            <w:shd w:val="clear" w:color="auto" w:fill="D9D9D9" w:themeFill="background1" w:themeFillShade="D9"/>
            <w:vAlign w:val="center"/>
          </w:tcPr>
          <w:p w:rsidR="00A07608" w:rsidRPr="00EA4302" w:rsidRDefault="00A07608" w:rsidP="00243D8E">
            <w:pPr>
              <w:jc w:val="center"/>
              <w:rPr>
                <w:rFonts w:ascii="Segoe UI" w:hAnsi="Segoe UI" w:cs="Segoe UI"/>
                <w:sz w:val="20"/>
                <w:szCs w:val="20"/>
              </w:rPr>
            </w:pPr>
          </w:p>
        </w:tc>
        <w:tc>
          <w:tcPr>
            <w:tcW w:w="9072" w:type="dxa"/>
            <w:tcBorders>
              <w:left w:val="single" w:sz="12" w:space="0" w:color="auto"/>
            </w:tcBorders>
            <w:shd w:val="clear" w:color="auto" w:fill="auto"/>
          </w:tcPr>
          <w:p w:rsidR="00A07608" w:rsidRPr="00EA4302" w:rsidRDefault="00A07608" w:rsidP="00465293">
            <w:pPr>
              <w:numPr>
                <w:ilvl w:val="0"/>
                <w:numId w:val="26"/>
              </w:numPr>
              <w:ind w:left="432"/>
              <w:rPr>
                <w:rFonts w:ascii="Segoe UI" w:hAnsi="Segoe UI" w:cs="Segoe UI"/>
                <w:sz w:val="20"/>
                <w:szCs w:val="20"/>
              </w:rPr>
            </w:pPr>
            <w:r w:rsidRPr="00EA4302">
              <w:rPr>
                <w:rFonts w:ascii="Segoe UI" w:hAnsi="Segoe UI" w:cs="Segoe UI"/>
                <w:sz w:val="20"/>
                <w:szCs w:val="20"/>
              </w:rPr>
              <w:t>What is the curriculum selection process for use in reading, math and content areas</w:t>
            </w:r>
            <w:r w:rsidR="00131A5C">
              <w:rPr>
                <w:rFonts w:ascii="Segoe UI" w:hAnsi="Segoe UI" w:cs="Segoe UI"/>
                <w:sz w:val="20"/>
                <w:szCs w:val="20"/>
              </w:rPr>
              <w:t xml:space="preserve">? </w:t>
            </w:r>
            <w:r w:rsidRPr="00EA4302">
              <w:rPr>
                <w:rFonts w:ascii="Segoe UI" w:hAnsi="Segoe UI" w:cs="Segoe UI"/>
                <w:sz w:val="20"/>
                <w:szCs w:val="20"/>
              </w:rPr>
              <w:t>Does the selection process differ for general versus special education</w:t>
            </w:r>
            <w:r w:rsidR="00131A5C">
              <w:rPr>
                <w:rFonts w:ascii="Segoe UI" w:hAnsi="Segoe UI" w:cs="Segoe UI"/>
                <w:sz w:val="20"/>
                <w:szCs w:val="20"/>
              </w:rPr>
              <w:t xml:space="preserve">? </w:t>
            </w:r>
            <w:r w:rsidRPr="00EA4302">
              <w:rPr>
                <w:rFonts w:ascii="Segoe UI" w:hAnsi="Segoe UI" w:cs="Segoe UI"/>
                <w:sz w:val="20"/>
                <w:szCs w:val="20"/>
              </w:rPr>
              <w:t>How does the district ensure that the curriculum is aligned to the standards for all students</w:t>
            </w:r>
            <w:r w:rsidR="00131A5C">
              <w:rPr>
                <w:rFonts w:ascii="Segoe UI" w:hAnsi="Segoe UI" w:cs="Segoe UI"/>
                <w:sz w:val="20"/>
                <w:szCs w:val="20"/>
              </w:rPr>
              <w:t xml:space="preserve">? </w:t>
            </w:r>
          </w:p>
        </w:tc>
      </w:tr>
      <w:tr w:rsidR="00EB4909" w:rsidRPr="00EA4302" w:rsidTr="005F0CE2">
        <w:trPr>
          <w:trHeight w:val="350"/>
        </w:trPr>
        <w:tc>
          <w:tcPr>
            <w:tcW w:w="1872" w:type="dxa"/>
            <w:vMerge/>
            <w:tcBorders>
              <w:top w:val="single" w:sz="2" w:space="0" w:color="auto"/>
              <w:bottom w:val="single" w:sz="2" w:space="0" w:color="auto"/>
              <w:right w:val="single" w:sz="12" w:space="0" w:color="auto"/>
            </w:tcBorders>
            <w:shd w:val="clear" w:color="auto" w:fill="D9D9D9" w:themeFill="background1" w:themeFillShade="D9"/>
            <w:vAlign w:val="center"/>
          </w:tcPr>
          <w:p w:rsidR="00A07608" w:rsidRPr="00EA4302" w:rsidRDefault="00A07608" w:rsidP="00243D8E">
            <w:pPr>
              <w:jc w:val="center"/>
              <w:rPr>
                <w:rFonts w:ascii="Segoe UI" w:hAnsi="Segoe UI" w:cs="Segoe UI"/>
                <w:sz w:val="20"/>
                <w:szCs w:val="20"/>
              </w:rPr>
            </w:pPr>
          </w:p>
        </w:tc>
        <w:tc>
          <w:tcPr>
            <w:tcW w:w="9072" w:type="dxa"/>
            <w:tcBorders>
              <w:left w:val="single" w:sz="12" w:space="0" w:color="auto"/>
            </w:tcBorders>
            <w:shd w:val="clear" w:color="auto" w:fill="auto"/>
          </w:tcPr>
          <w:p w:rsidR="00A07608" w:rsidRPr="00EA4302" w:rsidRDefault="00A07608" w:rsidP="0086287A">
            <w:pPr>
              <w:numPr>
                <w:ilvl w:val="0"/>
                <w:numId w:val="26"/>
              </w:numPr>
              <w:ind w:left="432"/>
              <w:rPr>
                <w:rFonts w:ascii="Segoe UI" w:hAnsi="Segoe UI" w:cs="Segoe UI"/>
                <w:sz w:val="20"/>
                <w:szCs w:val="20"/>
              </w:rPr>
            </w:pPr>
            <w:r w:rsidRPr="00EA4302">
              <w:rPr>
                <w:rFonts w:ascii="Segoe UI" w:hAnsi="Segoe UI" w:cs="Segoe UI"/>
                <w:sz w:val="20"/>
                <w:szCs w:val="20"/>
              </w:rPr>
              <w:t>What curricula are used (building/district level) for reading and math in general versus special education</w:t>
            </w:r>
            <w:r w:rsidR="00131A5C">
              <w:rPr>
                <w:rFonts w:ascii="Segoe UI" w:hAnsi="Segoe UI" w:cs="Segoe UI"/>
                <w:sz w:val="20"/>
                <w:szCs w:val="20"/>
              </w:rPr>
              <w:t xml:space="preserve">? </w:t>
            </w:r>
            <w:r w:rsidRPr="00EA4302">
              <w:rPr>
                <w:rFonts w:ascii="Segoe UI" w:hAnsi="Segoe UI" w:cs="Segoe UI"/>
                <w:sz w:val="20"/>
                <w:szCs w:val="20"/>
              </w:rPr>
              <w:t>What roles do the curriculum/instruction director and special education director play in selection of the general education core curriculum and support/intervention resources for reading, math, and content areas?</w:t>
            </w:r>
          </w:p>
        </w:tc>
      </w:tr>
      <w:tr w:rsidR="00EB4909" w:rsidRPr="00EA4302" w:rsidTr="005F0CE2">
        <w:trPr>
          <w:trHeight w:val="350"/>
        </w:trPr>
        <w:tc>
          <w:tcPr>
            <w:tcW w:w="1872" w:type="dxa"/>
            <w:vMerge/>
            <w:tcBorders>
              <w:top w:val="single" w:sz="2" w:space="0" w:color="auto"/>
              <w:bottom w:val="single" w:sz="2" w:space="0" w:color="auto"/>
              <w:right w:val="single" w:sz="12" w:space="0" w:color="auto"/>
            </w:tcBorders>
            <w:shd w:val="clear" w:color="auto" w:fill="D9D9D9" w:themeFill="background1" w:themeFillShade="D9"/>
            <w:vAlign w:val="center"/>
          </w:tcPr>
          <w:p w:rsidR="00A07608" w:rsidRPr="00EA4302" w:rsidRDefault="00A07608" w:rsidP="00243D8E">
            <w:pPr>
              <w:jc w:val="center"/>
              <w:rPr>
                <w:rFonts w:ascii="Segoe UI" w:hAnsi="Segoe UI" w:cs="Segoe UI"/>
                <w:sz w:val="20"/>
                <w:szCs w:val="20"/>
              </w:rPr>
            </w:pPr>
          </w:p>
        </w:tc>
        <w:tc>
          <w:tcPr>
            <w:tcW w:w="9072" w:type="dxa"/>
            <w:tcBorders>
              <w:left w:val="single" w:sz="12" w:space="0" w:color="auto"/>
            </w:tcBorders>
            <w:shd w:val="clear" w:color="auto" w:fill="auto"/>
          </w:tcPr>
          <w:p w:rsidR="00A07608" w:rsidRPr="00EA4302" w:rsidRDefault="00A07608" w:rsidP="0088335D">
            <w:pPr>
              <w:numPr>
                <w:ilvl w:val="0"/>
                <w:numId w:val="26"/>
              </w:numPr>
              <w:ind w:left="432"/>
              <w:rPr>
                <w:rFonts w:ascii="Segoe UI" w:hAnsi="Segoe UI" w:cs="Segoe UI"/>
                <w:sz w:val="20"/>
                <w:szCs w:val="20"/>
              </w:rPr>
            </w:pPr>
            <w:r w:rsidRPr="00EA4302">
              <w:rPr>
                <w:rFonts w:ascii="Segoe UI" w:hAnsi="Segoe UI" w:cs="Segoe UI"/>
                <w:sz w:val="20"/>
                <w:szCs w:val="20"/>
              </w:rPr>
              <w:t xml:space="preserve">What </w:t>
            </w:r>
            <w:proofErr w:type="gramStart"/>
            <w:r w:rsidRPr="00EA4302">
              <w:rPr>
                <w:rFonts w:ascii="Segoe UI" w:hAnsi="Segoe UI" w:cs="Segoe UI"/>
                <w:sz w:val="20"/>
                <w:szCs w:val="20"/>
              </w:rPr>
              <w:t>evidence based</w:t>
            </w:r>
            <w:proofErr w:type="gramEnd"/>
            <w:r w:rsidRPr="00EA4302">
              <w:rPr>
                <w:rFonts w:ascii="Segoe UI" w:hAnsi="Segoe UI" w:cs="Segoe UI"/>
                <w:sz w:val="20"/>
                <w:szCs w:val="20"/>
              </w:rPr>
              <w:t xml:space="preserve"> programs/ intervention options are conducted for students from the various racial/ethnic groups enrolled in the district that are designed to help students meet state learning standards and that would be available to students prior to special education referral?</w:t>
            </w:r>
          </w:p>
        </w:tc>
      </w:tr>
      <w:tr w:rsidR="00EB4909" w:rsidRPr="00EA4302" w:rsidTr="005F0CE2">
        <w:trPr>
          <w:trHeight w:val="350"/>
        </w:trPr>
        <w:tc>
          <w:tcPr>
            <w:tcW w:w="1872" w:type="dxa"/>
            <w:vMerge/>
            <w:tcBorders>
              <w:top w:val="single" w:sz="2" w:space="0" w:color="auto"/>
              <w:bottom w:val="single" w:sz="2" w:space="0" w:color="auto"/>
              <w:right w:val="single" w:sz="12" w:space="0" w:color="auto"/>
            </w:tcBorders>
            <w:shd w:val="clear" w:color="auto" w:fill="D9D9D9" w:themeFill="background1" w:themeFillShade="D9"/>
            <w:vAlign w:val="center"/>
          </w:tcPr>
          <w:p w:rsidR="00A07608" w:rsidRPr="00EA4302" w:rsidRDefault="00A07608" w:rsidP="00243D8E">
            <w:pPr>
              <w:jc w:val="center"/>
              <w:rPr>
                <w:rFonts w:ascii="Segoe UI" w:hAnsi="Segoe UI" w:cs="Segoe UI"/>
                <w:sz w:val="20"/>
                <w:szCs w:val="20"/>
              </w:rPr>
            </w:pPr>
          </w:p>
        </w:tc>
        <w:tc>
          <w:tcPr>
            <w:tcW w:w="9072" w:type="dxa"/>
            <w:tcBorders>
              <w:left w:val="single" w:sz="12" w:space="0" w:color="auto"/>
            </w:tcBorders>
            <w:shd w:val="clear" w:color="auto" w:fill="auto"/>
          </w:tcPr>
          <w:p w:rsidR="00A07608" w:rsidRPr="00EA4302" w:rsidRDefault="00A07608" w:rsidP="009F4DC6">
            <w:pPr>
              <w:numPr>
                <w:ilvl w:val="0"/>
                <w:numId w:val="26"/>
              </w:numPr>
              <w:ind w:left="432"/>
              <w:rPr>
                <w:rFonts w:ascii="Segoe UI" w:hAnsi="Segoe UI" w:cs="Segoe UI"/>
                <w:sz w:val="20"/>
                <w:szCs w:val="20"/>
              </w:rPr>
            </w:pPr>
            <w:r w:rsidRPr="00EA4302">
              <w:rPr>
                <w:rFonts w:ascii="Segoe UI" w:hAnsi="Segoe UI" w:cs="Segoe UI"/>
                <w:sz w:val="20"/>
                <w:szCs w:val="20"/>
              </w:rPr>
              <w:t>What guidance and/or professional development have special education staff received in aligning IEP goals and instruction to the Grade Level Expectations (GLEs), Performance Expectations (PEs) and/or the Common Core State Standards</w:t>
            </w:r>
            <w:r w:rsidR="00131A5C">
              <w:rPr>
                <w:rFonts w:ascii="Segoe UI" w:hAnsi="Segoe UI" w:cs="Segoe UI"/>
                <w:sz w:val="20"/>
                <w:szCs w:val="20"/>
              </w:rPr>
              <w:t xml:space="preserve">? </w:t>
            </w:r>
            <w:r w:rsidRPr="00EA4302">
              <w:rPr>
                <w:rFonts w:ascii="Segoe UI" w:hAnsi="Segoe UI" w:cs="Segoe UI"/>
                <w:sz w:val="20"/>
                <w:szCs w:val="20"/>
              </w:rPr>
              <w:t>How are these learning standards s used for special education students</w:t>
            </w:r>
            <w:r w:rsidR="00131A5C">
              <w:rPr>
                <w:rFonts w:ascii="Segoe UI" w:hAnsi="Segoe UI" w:cs="Segoe UI"/>
                <w:sz w:val="20"/>
                <w:szCs w:val="20"/>
              </w:rPr>
              <w:t xml:space="preserve">? </w:t>
            </w:r>
          </w:p>
        </w:tc>
      </w:tr>
      <w:tr w:rsidR="00EB4909" w:rsidRPr="00EA4302" w:rsidTr="005F0CE2">
        <w:trPr>
          <w:trHeight w:val="350"/>
        </w:trPr>
        <w:tc>
          <w:tcPr>
            <w:tcW w:w="1872" w:type="dxa"/>
            <w:vMerge/>
            <w:tcBorders>
              <w:top w:val="single" w:sz="2" w:space="0" w:color="auto"/>
              <w:bottom w:val="single" w:sz="2" w:space="0" w:color="auto"/>
              <w:right w:val="single" w:sz="12" w:space="0" w:color="auto"/>
            </w:tcBorders>
            <w:shd w:val="clear" w:color="auto" w:fill="D9D9D9" w:themeFill="background1" w:themeFillShade="D9"/>
            <w:vAlign w:val="center"/>
          </w:tcPr>
          <w:p w:rsidR="00A07608" w:rsidRPr="00EA4302" w:rsidRDefault="00A07608" w:rsidP="00243D8E">
            <w:pPr>
              <w:jc w:val="center"/>
              <w:rPr>
                <w:rFonts w:ascii="Segoe UI" w:hAnsi="Segoe UI" w:cs="Segoe UI"/>
                <w:sz w:val="20"/>
                <w:szCs w:val="20"/>
              </w:rPr>
            </w:pPr>
          </w:p>
        </w:tc>
        <w:tc>
          <w:tcPr>
            <w:tcW w:w="9072" w:type="dxa"/>
            <w:tcBorders>
              <w:left w:val="single" w:sz="12" w:space="0" w:color="auto"/>
            </w:tcBorders>
            <w:shd w:val="clear" w:color="auto" w:fill="auto"/>
          </w:tcPr>
          <w:p w:rsidR="00A07608" w:rsidRPr="00EA4302" w:rsidRDefault="00A07608" w:rsidP="0086287A">
            <w:pPr>
              <w:numPr>
                <w:ilvl w:val="0"/>
                <w:numId w:val="26"/>
              </w:numPr>
              <w:ind w:left="432"/>
              <w:rPr>
                <w:rFonts w:ascii="Segoe UI" w:hAnsi="Segoe UI" w:cs="Segoe UI"/>
                <w:sz w:val="20"/>
                <w:szCs w:val="20"/>
              </w:rPr>
            </w:pPr>
            <w:r w:rsidRPr="00EA4302">
              <w:rPr>
                <w:rFonts w:ascii="Segoe UI" w:hAnsi="Segoe UI" w:cs="Segoe UI"/>
                <w:bCs/>
                <w:sz w:val="20"/>
                <w:szCs w:val="20"/>
              </w:rPr>
              <w:t>Describe the district’s current strategic planning/district improvement system targeting student learning</w:t>
            </w:r>
            <w:r w:rsidR="00131A5C">
              <w:rPr>
                <w:rFonts w:ascii="Segoe UI" w:hAnsi="Segoe UI" w:cs="Segoe UI"/>
                <w:bCs/>
                <w:sz w:val="20"/>
                <w:szCs w:val="20"/>
              </w:rPr>
              <w:t xml:space="preserve">. </w:t>
            </w:r>
            <w:r w:rsidRPr="00EA4302">
              <w:rPr>
                <w:rFonts w:ascii="Segoe UI" w:hAnsi="Segoe UI" w:cs="Segoe UI"/>
                <w:bCs/>
                <w:sz w:val="20"/>
                <w:szCs w:val="20"/>
              </w:rPr>
              <w:t>How is special education involved in the planning and implementation process</w:t>
            </w:r>
            <w:r w:rsidR="00131A5C">
              <w:rPr>
                <w:rFonts w:ascii="Segoe UI" w:hAnsi="Segoe UI" w:cs="Segoe UI"/>
                <w:bCs/>
                <w:sz w:val="20"/>
                <w:szCs w:val="20"/>
              </w:rPr>
              <w:t xml:space="preserve">? </w:t>
            </w:r>
          </w:p>
        </w:tc>
      </w:tr>
      <w:tr w:rsidR="00EB4909" w:rsidRPr="00EA4302" w:rsidTr="005F0CE2">
        <w:trPr>
          <w:trHeight w:val="350"/>
        </w:trPr>
        <w:tc>
          <w:tcPr>
            <w:tcW w:w="1872" w:type="dxa"/>
            <w:vMerge/>
            <w:tcBorders>
              <w:top w:val="single" w:sz="2" w:space="0" w:color="auto"/>
              <w:bottom w:val="single" w:sz="2" w:space="0" w:color="auto"/>
              <w:right w:val="single" w:sz="12" w:space="0" w:color="auto"/>
            </w:tcBorders>
            <w:shd w:val="clear" w:color="auto" w:fill="D9D9D9" w:themeFill="background1" w:themeFillShade="D9"/>
            <w:vAlign w:val="center"/>
          </w:tcPr>
          <w:p w:rsidR="00A07608" w:rsidRPr="00EA4302" w:rsidRDefault="00A07608" w:rsidP="00243D8E">
            <w:pPr>
              <w:jc w:val="center"/>
              <w:rPr>
                <w:rFonts w:ascii="Segoe UI" w:hAnsi="Segoe UI" w:cs="Segoe UI"/>
                <w:sz w:val="20"/>
                <w:szCs w:val="20"/>
              </w:rPr>
            </w:pPr>
          </w:p>
        </w:tc>
        <w:tc>
          <w:tcPr>
            <w:tcW w:w="9072" w:type="dxa"/>
            <w:tcBorders>
              <w:left w:val="single" w:sz="12" w:space="0" w:color="auto"/>
            </w:tcBorders>
            <w:shd w:val="clear" w:color="auto" w:fill="auto"/>
          </w:tcPr>
          <w:p w:rsidR="00A07608" w:rsidRPr="00EA4302" w:rsidRDefault="00A07608" w:rsidP="0086287A">
            <w:pPr>
              <w:numPr>
                <w:ilvl w:val="0"/>
                <w:numId w:val="26"/>
              </w:numPr>
              <w:ind w:left="432"/>
              <w:rPr>
                <w:rFonts w:ascii="Segoe UI" w:hAnsi="Segoe UI" w:cs="Segoe UI"/>
                <w:bCs/>
                <w:sz w:val="20"/>
                <w:szCs w:val="20"/>
              </w:rPr>
            </w:pPr>
            <w:r w:rsidRPr="00EA4302">
              <w:rPr>
                <w:rFonts w:ascii="Segoe UI" w:hAnsi="Segoe UI" w:cs="Segoe UI"/>
                <w:bCs/>
                <w:sz w:val="20"/>
                <w:szCs w:val="20"/>
              </w:rPr>
              <w:t>How does the district use assessment results for systems accountability for students with disabilities?</w:t>
            </w:r>
          </w:p>
        </w:tc>
      </w:tr>
      <w:tr w:rsidR="00EB4909" w:rsidRPr="00EA4302" w:rsidTr="005F0CE2">
        <w:trPr>
          <w:trHeight w:val="350"/>
        </w:trPr>
        <w:tc>
          <w:tcPr>
            <w:tcW w:w="1872" w:type="dxa"/>
            <w:vMerge/>
            <w:tcBorders>
              <w:top w:val="single" w:sz="2" w:space="0" w:color="auto"/>
              <w:bottom w:val="single" w:sz="12" w:space="0" w:color="auto"/>
              <w:right w:val="single" w:sz="12" w:space="0" w:color="auto"/>
            </w:tcBorders>
            <w:shd w:val="clear" w:color="auto" w:fill="D9D9D9" w:themeFill="background1" w:themeFillShade="D9"/>
            <w:vAlign w:val="center"/>
          </w:tcPr>
          <w:p w:rsidR="00A07608" w:rsidRPr="00EA4302" w:rsidRDefault="00A07608" w:rsidP="00243D8E">
            <w:pPr>
              <w:jc w:val="center"/>
              <w:rPr>
                <w:rFonts w:ascii="Segoe UI" w:hAnsi="Segoe UI" w:cs="Segoe UI"/>
                <w:sz w:val="20"/>
                <w:szCs w:val="20"/>
              </w:rPr>
            </w:pPr>
          </w:p>
        </w:tc>
        <w:tc>
          <w:tcPr>
            <w:tcW w:w="9072" w:type="dxa"/>
            <w:tcBorders>
              <w:left w:val="single" w:sz="12" w:space="0" w:color="auto"/>
            </w:tcBorders>
            <w:shd w:val="clear" w:color="auto" w:fill="auto"/>
          </w:tcPr>
          <w:p w:rsidR="00A07608" w:rsidRPr="00EA4302" w:rsidRDefault="00A07608" w:rsidP="009B0908">
            <w:pPr>
              <w:numPr>
                <w:ilvl w:val="0"/>
                <w:numId w:val="26"/>
              </w:numPr>
              <w:ind w:left="432"/>
              <w:rPr>
                <w:rFonts w:ascii="Segoe UI" w:hAnsi="Segoe UI" w:cs="Segoe UI"/>
                <w:bCs/>
                <w:sz w:val="20"/>
                <w:szCs w:val="20"/>
              </w:rPr>
            </w:pPr>
            <w:r w:rsidRPr="00EA4302">
              <w:rPr>
                <w:rFonts w:ascii="Segoe UI" w:hAnsi="Segoe UI" w:cs="Segoe UI"/>
                <w:bCs/>
                <w:sz w:val="20"/>
                <w:szCs w:val="20"/>
              </w:rPr>
              <w:t>How does the district facilitate parent involvement as a way of improving services and results for children?</w:t>
            </w:r>
          </w:p>
        </w:tc>
      </w:tr>
    </w:tbl>
    <w:p w:rsidR="001702A3" w:rsidRDefault="001702A3"/>
    <w:p w:rsidR="001702A3" w:rsidRDefault="001702A3">
      <w:r>
        <w:br w:type="page"/>
      </w:r>
    </w:p>
    <w:p w:rsidR="001702A3" w:rsidRDefault="001702A3"/>
    <w:tbl>
      <w:tblPr>
        <w:tblW w:w="10944" w:type="dxa"/>
        <w:tblInd w:w="-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1872"/>
        <w:gridCol w:w="9072"/>
      </w:tblGrid>
      <w:tr w:rsidR="00EB4909" w:rsidRPr="00EA4302" w:rsidTr="00E81655">
        <w:trPr>
          <w:trHeight w:val="330"/>
        </w:trPr>
        <w:tc>
          <w:tcPr>
            <w:tcW w:w="1872" w:type="dxa"/>
            <w:vMerge w:val="restart"/>
            <w:shd w:val="clear" w:color="auto" w:fill="D9D9D9" w:themeFill="background1" w:themeFillShade="D9"/>
            <w:vAlign w:val="center"/>
          </w:tcPr>
          <w:p w:rsidR="00A07608" w:rsidRPr="00EA4302" w:rsidRDefault="00A07608" w:rsidP="00A07608">
            <w:pPr>
              <w:jc w:val="center"/>
              <w:rPr>
                <w:rFonts w:ascii="Segoe UI" w:hAnsi="Segoe UI" w:cs="Segoe UI"/>
                <w:b/>
                <w:sz w:val="20"/>
                <w:szCs w:val="20"/>
              </w:rPr>
            </w:pPr>
          </w:p>
          <w:p w:rsidR="00EB4909" w:rsidRPr="00EA4302" w:rsidRDefault="00EB4909" w:rsidP="00A07608">
            <w:pPr>
              <w:jc w:val="center"/>
              <w:rPr>
                <w:rFonts w:ascii="Segoe UI" w:hAnsi="Segoe UI" w:cs="Segoe UI"/>
                <w:b/>
                <w:sz w:val="20"/>
                <w:szCs w:val="20"/>
              </w:rPr>
            </w:pPr>
          </w:p>
          <w:p w:rsidR="00EB4909" w:rsidRPr="00EA4302" w:rsidRDefault="00EB4909" w:rsidP="00A07608">
            <w:pPr>
              <w:jc w:val="center"/>
              <w:rPr>
                <w:rFonts w:ascii="Segoe UI" w:hAnsi="Segoe UI" w:cs="Segoe UI"/>
                <w:b/>
                <w:sz w:val="20"/>
                <w:szCs w:val="20"/>
              </w:rPr>
            </w:pPr>
          </w:p>
          <w:p w:rsidR="00EB4909" w:rsidRPr="00EA4302" w:rsidRDefault="00EB4909" w:rsidP="00A07608">
            <w:pPr>
              <w:jc w:val="center"/>
              <w:rPr>
                <w:rFonts w:ascii="Segoe UI" w:hAnsi="Segoe UI" w:cs="Segoe UI"/>
                <w:b/>
                <w:sz w:val="20"/>
                <w:szCs w:val="20"/>
              </w:rPr>
            </w:pPr>
          </w:p>
          <w:p w:rsidR="00A07608" w:rsidRPr="00EA4302" w:rsidRDefault="00A07608" w:rsidP="00A07608">
            <w:pPr>
              <w:jc w:val="center"/>
              <w:rPr>
                <w:rFonts w:ascii="Segoe UI" w:hAnsi="Segoe UI" w:cs="Segoe UI"/>
                <w:b/>
                <w:sz w:val="20"/>
                <w:szCs w:val="20"/>
              </w:rPr>
            </w:pPr>
          </w:p>
          <w:p w:rsidR="00A07608" w:rsidRPr="00EA4302" w:rsidRDefault="00A07608" w:rsidP="00A07608">
            <w:pPr>
              <w:jc w:val="center"/>
              <w:rPr>
                <w:rFonts w:ascii="Segoe UI" w:hAnsi="Segoe UI" w:cs="Segoe UI"/>
                <w:b/>
                <w:sz w:val="20"/>
                <w:szCs w:val="20"/>
              </w:rPr>
            </w:pPr>
          </w:p>
          <w:p w:rsidR="00A07608" w:rsidRPr="00EA4302" w:rsidRDefault="00A07608" w:rsidP="00A07608">
            <w:pPr>
              <w:rPr>
                <w:rFonts w:ascii="Segoe UI" w:hAnsi="Segoe UI" w:cs="Segoe UI"/>
                <w:b/>
                <w:sz w:val="20"/>
                <w:szCs w:val="20"/>
              </w:rPr>
            </w:pPr>
          </w:p>
          <w:p w:rsidR="00913A87" w:rsidRPr="00EA4302" w:rsidRDefault="00913A87" w:rsidP="00EA4302">
            <w:pPr>
              <w:ind w:left="-108" w:right="-126"/>
              <w:jc w:val="center"/>
              <w:rPr>
                <w:rFonts w:ascii="Segoe UI" w:hAnsi="Segoe UI" w:cs="Segoe UI"/>
                <w:b/>
                <w:sz w:val="20"/>
                <w:szCs w:val="20"/>
              </w:rPr>
            </w:pPr>
            <w:r w:rsidRPr="00EA4302">
              <w:rPr>
                <w:rFonts w:ascii="Segoe UI" w:hAnsi="Segoe UI" w:cs="Segoe UI"/>
                <w:b/>
                <w:sz w:val="20"/>
                <w:szCs w:val="20"/>
              </w:rPr>
              <w:t>Disproportionality</w:t>
            </w:r>
          </w:p>
          <w:p w:rsidR="00913A87" w:rsidRPr="00EA4302" w:rsidRDefault="00913A87" w:rsidP="00A07608">
            <w:pPr>
              <w:jc w:val="center"/>
              <w:rPr>
                <w:rFonts w:ascii="Segoe UI" w:hAnsi="Segoe UI" w:cs="Segoe UI"/>
                <w:b/>
                <w:sz w:val="20"/>
                <w:szCs w:val="20"/>
              </w:rPr>
            </w:pPr>
          </w:p>
          <w:p w:rsidR="00913A87" w:rsidRPr="00EA4302" w:rsidRDefault="00913A87" w:rsidP="00A07608">
            <w:pPr>
              <w:jc w:val="center"/>
              <w:rPr>
                <w:rFonts w:ascii="Segoe UI" w:hAnsi="Segoe UI" w:cs="Segoe UI"/>
                <w:b/>
                <w:sz w:val="20"/>
                <w:szCs w:val="20"/>
              </w:rPr>
            </w:pPr>
          </w:p>
          <w:p w:rsidR="00EA4302" w:rsidRDefault="00913A87" w:rsidP="00EA4302">
            <w:pPr>
              <w:ind w:left="-108" w:right="-126"/>
              <w:jc w:val="center"/>
              <w:rPr>
                <w:rFonts w:ascii="Segoe UI" w:hAnsi="Segoe UI" w:cs="Segoe UI"/>
                <w:b/>
                <w:sz w:val="20"/>
                <w:szCs w:val="20"/>
              </w:rPr>
            </w:pPr>
            <w:r w:rsidRPr="00EA4302">
              <w:rPr>
                <w:rFonts w:ascii="Segoe UI" w:hAnsi="Segoe UI" w:cs="Segoe UI"/>
                <w:b/>
                <w:sz w:val="20"/>
                <w:szCs w:val="20"/>
              </w:rPr>
              <w:t xml:space="preserve">(Indicators 9 &amp; 10 </w:t>
            </w:r>
          </w:p>
          <w:p w:rsidR="00913A87" w:rsidRPr="00EA4302" w:rsidRDefault="00913A87" w:rsidP="00EA4302">
            <w:pPr>
              <w:ind w:left="-108" w:right="-126"/>
              <w:jc w:val="center"/>
              <w:rPr>
                <w:rFonts w:ascii="Segoe UI" w:hAnsi="Segoe UI" w:cs="Segoe UI"/>
                <w:sz w:val="20"/>
                <w:szCs w:val="20"/>
              </w:rPr>
            </w:pPr>
            <w:r w:rsidRPr="00EA4302">
              <w:rPr>
                <w:rFonts w:ascii="Segoe UI" w:hAnsi="Segoe UI" w:cs="Segoe UI"/>
                <w:b/>
                <w:sz w:val="20"/>
                <w:szCs w:val="20"/>
              </w:rPr>
              <w:t>– Racial/Ethnic disproportionality in Special Education</w:t>
            </w:r>
            <w:r w:rsidR="00EA4302">
              <w:rPr>
                <w:rFonts w:ascii="Segoe UI" w:hAnsi="Segoe UI" w:cs="Segoe UI"/>
                <w:b/>
                <w:sz w:val="20"/>
                <w:szCs w:val="20"/>
              </w:rPr>
              <w:t>)</w:t>
            </w:r>
          </w:p>
        </w:tc>
        <w:tc>
          <w:tcPr>
            <w:tcW w:w="9072" w:type="dxa"/>
            <w:shd w:val="clear" w:color="auto" w:fill="auto"/>
          </w:tcPr>
          <w:p w:rsidR="00913A87" w:rsidRPr="00EA4302" w:rsidRDefault="00913A87" w:rsidP="005E56E4">
            <w:pPr>
              <w:numPr>
                <w:ilvl w:val="0"/>
                <w:numId w:val="23"/>
              </w:numPr>
              <w:ind w:left="432"/>
              <w:rPr>
                <w:rFonts w:ascii="Segoe UI" w:hAnsi="Segoe UI" w:cs="Segoe UI"/>
                <w:sz w:val="20"/>
                <w:szCs w:val="20"/>
              </w:rPr>
            </w:pPr>
            <w:r w:rsidRPr="00EA4302">
              <w:rPr>
                <w:rFonts w:ascii="Segoe UI" w:hAnsi="Segoe UI" w:cs="Segoe UI"/>
                <w:sz w:val="20"/>
                <w:szCs w:val="20"/>
              </w:rPr>
              <w:t>How do cultural and ethnic differences and/or demographics impact the district?</w:t>
            </w:r>
          </w:p>
        </w:tc>
      </w:tr>
      <w:tr w:rsidR="00EB4909" w:rsidRPr="00EA4302" w:rsidTr="005F0CE2">
        <w:trPr>
          <w:trHeight w:val="14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5E56E4">
            <w:pPr>
              <w:numPr>
                <w:ilvl w:val="0"/>
                <w:numId w:val="23"/>
              </w:numPr>
              <w:ind w:left="432"/>
              <w:rPr>
                <w:rFonts w:ascii="Segoe UI" w:hAnsi="Segoe UI" w:cs="Segoe UI"/>
                <w:sz w:val="20"/>
                <w:szCs w:val="20"/>
              </w:rPr>
            </w:pPr>
            <w:r w:rsidRPr="00EA4302">
              <w:rPr>
                <w:rFonts w:ascii="Segoe UI" w:hAnsi="Segoe UI" w:cs="Segoe UI"/>
                <w:sz w:val="20"/>
                <w:szCs w:val="20"/>
              </w:rPr>
              <w:t>What factors are impacting the district’s disproportionality rates related to special education eligible students</w:t>
            </w:r>
            <w:r w:rsidR="00131A5C">
              <w:rPr>
                <w:rFonts w:ascii="Segoe UI" w:hAnsi="Segoe UI" w:cs="Segoe UI"/>
                <w:sz w:val="20"/>
                <w:szCs w:val="20"/>
              </w:rPr>
              <w:t xml:space="preserve">? </w:t>
            </w:r>
            <w:r w:rsidRPr="00EA4302">
              <w:rPr>
                <w:rFonts w:ascii="Segoe UI" w:hAnsi="Segoe UI" w:cs="Segoe UI"/>
                <w:sz w:val="20"/>
                <w:szCs w:val="20"/>
              </w:rPr>
              <w:t>(What do you believe is causing/contributing to the discrepancy?)</w:t>
            </w:r>
          </w:p>
        </w:tc>
      </w:tr>
      <w:tr w:rsidR="00EB4909" w:rsidRPr="00EA4302" w:rsidTr="005F0CE2">
        <w:trPr>
          <w:trHeight w:val="14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5E56E4">
            <w:pPr>
              <w:numPr>
                <w:ilvl w:val="0"/>
                <w:numId w:val="23"/>
              </w:numPr>
              <w:ind w:left="432"/>
              <w:rPr>
                <w:rFonts w:ascii="Segoe UI" w:hAnsi="Segoe UI" w:cs="Segoe UI"/>
                <w:sz w:val="20"/>
                <w:szCs w:val="20"/>
              </w:rPr>
            </w:pPr>
            <w:r w:rsidRPr="00EA4302">
              <w:rPr>
                <w:rFonts w:ascii="Segoe UI" w:hAnsi="Segoe UI" w:cs="Segoe UI"/>
                <w:sz w:val="20"/>
                <w:szCs w:val="20"/>
              </w:rPr>
              <w:t>How has the district attempted to address disproportionality related to special education eligible students</w:t>
            </w:r>
            <w:r w:rsidR="00131A5C">
              <w:rPr>
                <w:rFonts w:ascii="Segoe UI" w:hAnsi="Segoe UI" w:cs="Segoe UI"/>
                <w:sz w:val="20"/>
                <w:szCs w:val="20"/>
              </w:rPr>
              <w:t xml:space="preserve">? </w:t>
            </w:r>
            <w:r w:rsidRPr="00EA4302">
              <w:rPr>
                <w:rFonts w:ascii="Segoe UI" w:hAnsi="Segoe UI" w:cs="Segoe UI"/>
                <w:sz w:val="20"/>
                <w:szCs w:val="20"/>
              </w:rPr>
              <w:t>What impact are these efforts having on improving the discrepancies?</w:t>
            </w:r>
          </w:p>
        </w:tc>
      </w:tr>
      <w:tr w:rsidR="00EB4909" w:rsidRPr="00EA4302" w:rsidTr="005F0CE2">
        <w:trPr>
          <w:trHeight w:val="14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8243ED">
            <w:pPr>
              <w:numPr>
                <w:ilvl w:val="0"/>
                <w:numId w:val="23"/>
              </w:numPr>
              <w:ind w:left="432"/>
              <w:rPr>
                <w:rFonts w:ascii="Segoe UI" w:hAnsi="Segoe UI" w:cs="Segoe UI"/>
                <w:sz w:val="20"/>
                <w:szCs w:val="20"/>
              </w:rPr>
            </w:pPr>
            <w:r w:rsidRPr="00EA4302">
              <w:rPr>
                <w:rFonts w:ascii="Segoe UI" w:hAnsi="Segoe UI" w:cs="Segoe UI"/>
                <w:sz w:val="20"/>
                <w:szCs w:val="20"/>
              </w:rPr>
              <w:t>How does the district track and analyze disproportionality data related to special education eligible students, including the impact of improvement activities</w:t>
            </w:r>
            <w:r w:rsidR="00131A5C">
              <w:rPr>
                <w:rFonts w:ascii="Segoe UI" w:hAnsi="Segoe UI" w:cs="Segoe UI"/>
                <w:sz w:val="20"/>
                <w:szCs w:val="20"/>
              </w:rPr>
              <w:t xml:space="preserve">? </w:t>
            </w:r>
            <w:r w:rsidRPr="00EA4302">
              <w:rPr>
                <w:rFonts w:ascii="Segoe UI" w:hAnsi="Segoe UI" w:cs="Segoe UI"/>
                <w:sz w:val="20"/>
                <w:szCs w:val="20"/>
              </w:rPr>
              <w:t>Who is involved in the analysis?</w:t>
            </w:r>
          </w:p>
        </w:tc>
      </w:tr>
      <w:tr w:rsidR="00EB4909" w:rsidRPr="00EA4302" w:rsidTr="005F0CE2">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5E56E4">
            <w:pPr>
              <w:numPr>
                <w:ilvl w:val="0"/>
                <w:numId w:val="23"/>
              </w:numPr>
              <w:ind w:left="432"/>
              <w:rPr>
                <w:rFonts w:ascii="Segoe UI" w:hAnsi="Segoe UI" w:cs="Segoe UI"/>
                <w:sz w:val="20"/>
                <w:szCs w:val="20"/>
              </w:rPr>
            </w:pPr>
            <w:r w:rsidRPr="00EA4302">
              <w:rPr>
                <w:rFonts w:ascii="Segoe UI" w:hAnsi="Segoe UI" w:cs="Segoe UI"/>
                <w:sz w:val="20"/>
                <w:szCs w:val="20"/>
              </w:rPr>
              <w:t>What school or districtwide guidance and/or professional development activities have been provided that focused on culturally competent practices/cultural awareness, with attention to local level participants’ cultural self-awareness, attitudes/ expectations, beliefs, knowledge, and skills?</w:t>
            </w:r>
          </w:p>
        </w:tc>
      </w:tr>
      <w:tr w:rsidR="00EB4909" w:rsidRPr="00EA4302" w:rsidTr="005F0CE2">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EA4302">
            <w:pPr>
              <w:numPr>
                <w:ilvl w:val="0"/>
                <w:numId w:val="23"/>
              </w:numPr>
              <w:ind w:left="450"/>
              <w:rPr>
                <w:rFonts w:ascii="Segoe UI" w:hAnsi="Segoe UI" w:cs="Segoe UI"/>
                <w:sz w:val="20"/>
                <w:szCs w:val="20"/>
              </w:rPr>
            </w:pPr>
            <w:r w:rsidRPr="00EA4302">
              <w:rPr>
                <w:rFonts w:ascii="Segoe UI" w:hAnsi="Segoe UI" w:cs="Segoe UI"/>
                <w:sz w:val="20"/>
                <w:szCs w:val="20"/>
              </w:rPr>
              <w:t>What procedures are used to select and administer culturally non-biased assessment tools so as not to be discriminatory on a racial/cultural basis</w:t>
            </w:r>
            <w:r w:rsidR="00131A5C">
              <w:rPr>
                <w:rFonts w:ascii="Segoe UI" w:hAnsi="Segoe UI" w:cs="Segoe UI"/>
                <w:sz w:val="20"/>
                <w:szCs w:val="20"/>
              </w:rPr>
              <w:t xml:space="preserve">? </w:t>
            </w:r>
            <w:r w:rsidRPr="00EA4302">
              <w:rPr>
                <w:rFonts w:ascii="Segoe UI" w:hAnsi="Segoe UI" w:cs="Segoe UI"/>
                <w:sz w:val="20"/>
                <w:szCs w:val="20"/>
              </w:rPr>
              <w:t>How are staff informed of responsibilities for selecting and implementing culturally non-biased assessment/evaluation tools/instruments?</w:t>
            </w:r>
          </w:p>
        </w:tc>
      </w:tr>
      <w:tr w:rsidR="00EB4909" w:rsidRPr="00EA4302" w:rsidTr="005F0CE2">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EA4302">
            <w:pPr>
              <w:numPr>
                <w:ilvl w:val="0"/>
                <w:numId w:val="23"/>
              </w:numPr>
              <w:ind w:left="450"/>
              <w:rPr>
                <w:rFonts w:ascii="Segoe UI" w:hAnsi="Segoe UI" w:cs="Segoe UI"/>
                <w:sz w:val="20"/>
                <w:szCs w:val="20"/>
              </w:rPr>
            </w:pPr>
            <w:r w:rsidRPr="00EA4302">
              <w:rPr>
                <w:rFonts w:ascii="Segoe UI" w:hAnsi="Segoe UI" w:cs="Segoe UI"/>
                <w:sz w:val="20"/>
                <w:szCs w:val="20"/>
              </w:rPr>
              <w:t>How does the district ensure that assessments are provided and administered in the student’s native language or other mode of communication and in the form most likely to yield accurate information on what the student knows and can do academically, developmentally, and functionally, unless it is clearly not feasible to so provide or administer?</w:t>
            </w:r>
          </w:p>
        </w:tc>
      </w:tr>
      <w:tr w:rsidR="00EB4909" w:rsidRPr="00EA4302" w:rsidTr="005F0CE2">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EA4302">
            <w:pPr>
              <w:numPr>
                <w:ilvl w:val="0"/>
                <w:numId w:val="23"/>
              </w:numPr>
              <w:ind w:left="450"/>
              <w:rPr>
                <w:rFonts w:ascii="Segoe UI" w:hAnsi="Segoe UI" w:cs="Segoe UI"/>
                <w:sz w:val="20"/>
                <w:szCs w:val="20"/>
              </w:rPr>
            </w:pPr>
            <w:r w:rsidRPr="00EA4302">
              <w:rPr>
                <w:rFonts w:ascii="Segoe UI" w:hAnsi="Segoe UI" w:cs="Segoe UI"/>
                <w:sz w:val="20"/>
                <w:szCs w:val="20"/>
              </w:rPr>
              <w:t>How does the district ensure that no single measure or assessment is used as the sole criterion for determining whether a student is a student with a disability (WAC 392-172A-03020(2)(b)) and that a variety of individuals contribute to the evaluation process and participate in the eligibility decision, including parents and others familiar with cultural and linguistic factors?</w:t>
            </w:r>
          </w:p>
        </w:tc>
      </w:tr>
      <w:tr w:rsidR="00EB4909" w:rsidRPr="00EA4302" w:rsidTr="005F0CE2">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EA4302">
            <w:pPr>
              <w:numPr>
                <w:ilvl w:val="0"/>
                <w:numId w:val="23"/>
              </w:numPr>
              <w:ind w:left="450"/>
              <w:rPr>
                <w:rFonts w:ascii="Segoe UI" w:hAnsi="Segoe UI" w:cs="Segoe UI"/>
                <w:sz w:val="20"/>
                <w:szCs w:val="20"/>
              </w:rPr>
            </w:pPr>
            <w:r w:rsidRPr="00EA4302">
              <w:rPr>
                <w:rFonts w:ascii="Segoe UI" w:hAnsi="Segoe UI" w:cs="Segoe UI"/>
                <w:sz w:val="20"/>
                <w:szCs w:val="20"/>
              </w:rPr>
              <w:t xml:space="preserve">Is cultural disproportionality in special education a district </w:t>
            </w:r>
            <w:proofErr w:type="gramStart"/>
            <w:r w:rsidRPr="00EA4302">
              <w:rPr>
                <w:rFonts w:ascii="Segoe UI" w:hAnsi="Segoe UI" w:cs="Segoe UI"/>
                <w:sz w:val="20"/>
                <w:szCs w:val="20"/>
              </w:rPr>
              <w:t>focus</w:t>
            </w:r>
            <w:proofErr w:type="gramEnd"/>
            <w:r w:rsidRPr="00EA4302">
              <w:rPr>
                <w:rFonts w:ascii="Segoe UI" w:hAnsi="Segoe UI" w:cs="Segoe UI"/>
                <w:sz w:val="20"/>
                <w:szCs w:val="20"/>
              </w:rPr>
              <w:t xml:space="preserve"> in strategic/improvement planning</w:t>
            </w:r>
            <w:r w:rsidR="00131A5C">
              <w:rPr>
                <w:rFonts w:ascii="Segoe UI" w:hAnsi="Segoe UI" w:cs="Segoe UI"/>
                <w:sz w:val="20"/>
                <w:szCs w:val="20"/>
              </w:rPr>
              <w:t xml:space="preserve">? </w:t>
            </w:r>
            <w:r w:rsidRPr="00EA4302">
              <w:rPr>
                <w:rFonts w:ascii="Segoe UI" w:hAnsi="Segoe UI" w:cs="Segoe UI"/>
                <w:sz w:val="20"/>
                <w:szCs w:val="20"/>
              </w:rPr>
              <w:t>If so, how is the district addressing this area and how is special education involved in the planning and implementation process?</w:t>
            </w:r>
          </w:p>
        </w:tc>
      </w:tr>
      <w:tr w:rsidR="00EB4909" w:rsidRPr="00EA4302" w:rsidTr="005F0CE2">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EA4302">
            <w:pPr>
              <w:numPr>
                <w:ilvl w:val="0"/>
                <w:numId w:val="23"/>
              </w:numPr>
              <w:ind w:left="450"/>
              <w:rPr>
                <w:rFonts w:ascii="Segoe UI" w:hAnsi="Segoe UI" w:cs="Segoe UI"/>
                <w:sz w:val="20"/>
                <w:szCs w:val="20"/>
              </w:rPr>
            </w:pPr>
            <w:r w:rsidRPr="00EA4302">
              <w:rPr>
                <w:rFonts w:ascii="Segoe UI" w:hAnsi="Segoe UI" w:cs="Segoe UI"/>
                <w:sz w:val="20"/>
                <w:szCs w:val="20"/>
              </w:rPr>
              <w:t>How does the district, schools and/or classrooms recognize student differences (e.g. cultural, race, disability) and make all students feel welcome?</w:t>
            </w:r>
          </w:p>
        </w:tc>
      </w:tr>
      <w:tr w:rsidR="00EB4909" w:rsidRPr="00EA4302" w:rsidTr="005F0CE2">
        <w:trPr>
          <w:trHeight w:val="432"/>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EA4302">
            <w:pPr>
              <w:numPr>
                <w:ilvl w:val="0"/>
                <w:numId w:val="23"/>
              </w:numPr>
              <w:ind w:left="450"/>
              <w:rPr>
                <w:rFonts w:ascii="Segoe UI" w:hAnsi="Segoe UI" w:cs="Segoe UI"/>
                <w:sz w:val="20"/>
                <w:szCs w:val="20"/>
              </w:rPr>
            </w:pPr>
            <w:r w:rsidRPr="00EA4302">
              <w:rPr>
                <w:rFonts w:ascii="Segoe UI" w:hAnsi="Segoe UI" w:cs="Segoe UI"/>
                <w:sz w:val="20"/>
                <w:szCs w:val="20"/>
              </w:rPr>
              <w:t>Describe the procedures for collecting and reporting CEIS (Coordinated Early Intervening Services) program data, if applicable</w:t>
            </w:r>
          </w:p>
        </w:tc>
      </w:tr>
      <w:tr w:rsidR="00EB4909" w:rsidRPr="00EA4302" w:rsidTr="005F0CE2">
        <w:trPr>
          <w:trHeight w:val="288"/>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EA4302">
            <w:pPr>
              <w:numPr>
                <w:ilvl w:val="0"/>
                <w:numId w:val="23"/>
              </w:numPr>
              <w:ind w:left="450"/>
              <w:rPr>
                <w:rFonts w:ascii="Segoe UI" w:hAnsi="Segoe UI" w:cs="Segoe UI"/>
                <w:sz w:val="20"/>
                <w:szCs w:val="20"/>
              </w:rPr>
            </w:pPr>
            <w:r w:rsidRPr="00EA4302">
              <w:rPr>
                <w:rFonts w:ascii="Segoe UI" w:hAnsi="Segoe UI" w:cs="Segoe UI"/>
                <w:sz w:val="20"/>
                <w:szCs w:val="20"/>
              </w:rPr>
              <w:t>How does the district track and analyze referral data either at the district or building level (e.g. by school by ethnicity), including the results of improvement activities</w:t>
            </w:r>
            <w:r w:rsidR="00131A5C">
              <w:rPr>
                <w:rFonts w:ascii="Segoe UI" w:hAnsi="Segoe UI" w:cs="Segoe UI"/>
                <w:sz w:val="20"/>
                <w:szCs w:val="20"/>
              </w:rPr>
              <w:t xml:space="preserve">? </w:t>
            </w:r>
            <w:r w:rsidRPr="00EA4302">
              <w:rPr>
                <w:rFonts w:ascii="Segoe UI" w:hAnsi="Segoe UI" w:cs="Segoe UI"/>
                <w:sz w:val="20"/>
                <w:szCs w:val="20"/>
              </w:rPr>
              <w:t>Who is involved in that analysis?</w:t>
            </w:r>
          </w:p>
        </w:tc>
      </w:tr>
      <w:tr w:rsidR="00EB4909" w:rsidRPr="00EA4302" w:rsidTr="005F0CE2">
        <w:trPr>
          <w:trHeight w:val="432"/>
        </w:trPr>
        <w:tc>
          <w:tcPr>
            <w:tcW w:w="1872" w:type="dxa"/>
            <w:vMerge/>
            <w:shd w:val="clear" w:color="auto" w:fill="D9D9D9" w:themeFill="background1" w:themeFillShade="D9"/>
            <w:vAlign w:val="center"/>
          </w:tcPr>
          <w:p w:rsidR="00913A87" w:rsidRPr="00EA4302" w:rsidRDefault="00913A87" w:rsidP="0060725D">
            <w:pPr>
              <w:jc w:val="center"/>
              <w:rPr>
                <w:rFonts w:ascii="Segoe UI" w:hAnsi="Segoe UI" w:cs="Segoe UI"/>
                <w:b/>
                <w:sz w:val="20"/>
                <w:szCs w:val="20"/>
              </w:rPr>
            </w:pPr>
          </w:p>
        </w:tc>
        <w:tc>
          <w:tcPr>
            <w:tcW w:w="9072" w:type="dxa"/>
            <w:shd w:val="clear" w:color="auto" w:fill="auto"/>
          </w:tcPr>
          <w:p w:rsidR="000B09E1" w:rsidRPr="00EA4302" w:rsidRDefault="00913A87" w:rsidP="00EA4302">
            <w:pPr>
              <w:numPr>
                <w:ilvl w:val="0"/>
                <w:numId w:val="23"/>
              </w:numPr>
              <w:ind w:left="450"/>
              <w:rPr>
                <w:rFonts w:ascii="Segoe UI" w:hAnsi="Segoe UI" w:cs="Segoe UI"/>
                <w:sz w:val="20"/>
                <w:szCs w:val="20"/>
              </w:rPr>
            </w:pPr>
            <w:r w:rsidRPr="00EA4302">
              <w:rPr>
                <w:rFonts w:ascii="Segoe UI" w:hAnsi="Segoe UI" w:cs="Segoe UI"/>
                <w:sz w:val="20"/>
                <w:szCs w:val="20"/>
              </w:rPr>
              <w:t xml:space="preserve">Prior to an initiating a referral for special education evaluation or reevaluation, how does the district ensure that culturally sensitive practices are in place to: </w:t>
            </w:r>
          </w:p>
          <w:p w:rsidR="000B09E1" w:rsidRPr="00EA4302" w:rsidRDefault="00913A87" w:rsidP="00EA4302">
            <w:pPr>
              <w:numPr>
                <w:ilvl w:val="1"/>
                <w:numId w:val="33"/>
              </w:numPr>
              <w:ind w:left="450" w:firstLine="90"/>
              <w:rPr>
                <w:rFonts w:ascii="Segoe UI" w:hAnsi="Segoe UI" w:cs="Segoe UI"/>
                <w:sz w:val="20"/>
                <w:szCs w:val="20"/>
              </w:rPr>
            </w:pPr>
            <w:r w:rsidRPr="00EA4302">
              <w:rPr>
                <w:rFonts w:ascii="Segoe UI" w:hAnsi="Segoe UI" w:cs="Segoe UI"/>
                <w:sz w:val="20"/>
                <w:szCs w:val="20"/>
              </w:rPr>
              <w:t xml:space="preserve">review student behavioral and academic results, </w:t>
            </w:r>
          </w:p>
          <w:p w:rsidR="000B09E1" w:rsidRPr="00EA4302" w:rsidRDefault="00913A87" w:rsidP="00EA4302">
            <w:pPr>
              <w:numPr>
                <w:ilvl w:val="1"/>
                <w:numId w:val="33"/>
              </w:numPr>
              <w:ind w:left="450" w:firstLine="90"/>
              <w:rPr>
                <w:rFonts w:ascii="Segoe UI" w:hAnsi="Segoe UI" w:cs="Segoe UI"/>
                <w:sz w:val="20"/>
                <w:szCs w:val="20"/>
              </w:rPr>
            </w:pPr>
            <w:r w:rsidRPr="00EA4302">
              <w:rPr>
                <w:rFonts w:ascii="Segoe UI" w:hAnsi="Segoe UI" w:cs="Segoe UI"/>
                <w:sz w:val="20"/>
                <w:szCs w:val="20"/>
              </w:rPr>
              <w:t xml:space="preserve">identify students who are at risk, and </w:t>
            </w:r>
          </w:p>
          <w:p w:rsidR="000B09E1" w:rsidRPr="00EA4302" w:rsidRDefault="00913A87" w:rsidP="00EA4302">
            <w:pPr>
              <w:numPr>
                <w:ilvl w:val="1"/>
                <w:numId w:val="33"/>
              </w:numPr>
              <w:ind w:left="450" w:firstLine="90"/>
              <w:rPr>
                <w:rFonts w:ascii="Segoe UI" w:hAnsi="Segoe UI" w:cs="Segoe UI"/>
                <w:sz w:val="20"/>
                <w:szCs w:val="20"/>
              </w:rPr>
            </w:pPr>
            <w:r w:rsidRPr="00EA4302">
              <w:rPr>
                <w:rFonts w:ascii="Segoe UI" w:hAnsi="Segoe UI" w:cs="Segoe UI"/>
                <w:sz w:val="20"/>
                <w:szCs w:val="20"/>
              </w:rPr>
              <w:t>identify strategies for continuous improvements of student results</w:t>
            </w:r>
            <w:r w:rsidR="00131A5C">
              <w:rPr>
                <w:rFonts w:ascii="Segoe UI" w:hAnsi="Segoe UI" w:cs="Segoe UI"/>
                <w:sz w:val="20"/>
                <w:szCs w:val="20"/>
              </w:rPr>
              <w:t xml:space="preserve">? </w:t>
            </w:r>
          </w:p>
          <w:p w:rsidR="00913A87" w:rsidRPr="00EA4302" w:rsidRDefault="00913A87" w:rsidP="00EA4302">
            <w:pPr>
              <w:ind w:left="450" w:hanging="360"/>
              <w:rPr>
                <w:rFonts w:ascii="Segoe UI" w:hAnsi="Segoe UI" w:cs="Segoe UI"/>
                <w:sz w:val="20"/>
                <w:szCs w:val="20"/>
              </w:rPr>
            </w:pPr>
            <w:r w:rsidRPr="00EA4302">
              <w:rPr>
                <w:rFonts w:ascii="Segoe UI" w:hAnsi="Segoe UI" w:cs="Segoe UI"/>
                <w:sz w:val="20"/>
                <w:szCs w:val="20"/>
              </w:rPr>
              <w:t>What resources are available to teams seeking assistance with cultural and linguistic factors?</w:t>
            </w:r>
          </w:p>
        </w:tc>
      </w:tr>
      <w:tr w:rsidR="00EB4909" w:rsidRPr="00EA4302" w:rsidTr="005F0CE2">
        <w:trPr>
          <w:trHeight w:val="432"/>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EA4302">
            <w:pPr>
              <w:numPr>
                <w:ilvl w:val="0"/>
                <w:numId w:val="23"/>
              </w:numPr>
              <w:ind w:left="450"/>
              <w:rPr>
                <w:rFonts w:ascii="Segoe UI" w:hAnsi="Segoe UI" w:cs="Segoe UI"/>
                <w:sz w:val="20"/>
                <w:szCs w:val="20"/>
              </w:rPr>
            </w:pPr>
            <w:r w:rsidRPr="00EA4302">
              <w:rPr>
                <w:rFonts w:ascii="Segoe UI" w:hAnsi="Segoe UI" w:cs="Segoe UI"/>
                <w:sz w:val="20"/>
                <w:szCs w:val="20"/>
              </w:rPr>
              <w:t>In addition to written evaluation policies and procedures, are there written eligibility criteria and documentation requirements that specify cultural and linguistic considerations</w:t>
            </w:r>
            <w:r w:rsidR="00131A5C">
              <w:rPr>
                <w:rFonts w:ascii="Segoe UI" w:hAnsi="Segoe UI" w:cs="Segoe UI"/>
                <w:sz w:val="20"/>
                <w:szCs w:val="20"/>
              </w:rPr>
              <w:t xml:space="preserve">? </w:t>
            </w:r>
            <w:r w:rsidRPr="00EA4302">
              <w:rPr>
                <w:rFonts w:ascii="Segoe UI" w:hAnsi="Segoe UI" w:cs="Segoe UI"/>
                <w:sz w:val="20"/>
                <w:szCs w:val="20"/>
              </w:rPr>
              <w:t xml:space="preserve">Does the district provide clear guidance for consideration of those factors? </w:t>
            </w:r>
          </w:p>
        </w:tc>
      </w:tr>
    </w:tbl>
    <w:p w:rsidR="001702A3" w:rsidRDefault="001702A3"/>
    <w:p w:rsidR="001702A3" w:rsidRDefault="001702A3">
      <w:r>
        <w:br w:type="page"/>
      </w:r>
    </w:p>
    <w:p w:rsidR="001702A3" w:rsidRDefault="001702A3"/>
    <w:tbl>
      <w:tblPr>
        <w:tblW w:w="10944" w:type="dxa"/>
        <w:tblInd w:w="-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1872"/>
        <w:gridCol w:w="9072"/>
      </w:tblGrid>
      <w:tr w:rsidR="00EB4909" w:rsidRPr="00EA4302" w:rsidTr="00AF04E0">
        <w:trPr>
          <w:trHeight w:val="194"/>
        </w:trPr>
        <w:tc>
          <w:tcPr>
            <w:tcW w:w="1872" w:type="dxa"/>
            <w:vMerge w:val="restart"/>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r w:rsidRPr="00EA4302">
              <w:rPr>
                <w:rFonts w:ascii="Segoe UI" w:hAnsi="Segoe UI" w:cs="Segoe UI"/>
                <w:b/>
                <w:sz w:val="20"/>
                <w:szCs w:val="20"/>
              </w:rPr>
              <w:t>Least Restrictive Environment (LRE)</w:t>
            </w:r>
          </w:p>
          <w:p w:rsidR="00913A87" w:rsidRPr="00EA4302" w:rsidRDefault="00913A87" w:rsidP="00521512">
            <w:pPr>
              <w:jc w:val="center"/>
              <w:rPr>
                <w:rFonts w:ascii="Segoe UI" w:hAnsi="Segoe UI" w:cs="Segoe UI"/>
                <w:b/>
                <w:sz w:val="20"/>
                <w:szCs w:val="20"/>
              </w:rPr>
            </w:pPr>
          </w:p>
          <w:p w:rsidR="00913A87" w:rsidRPr="00EA4302" w:rsidRDefault="00913A87" w:rsidP="00521512">
            <w:pPr>
              <w:jc w:val="center"/>
              <w:rPr>
                <w:rFonts w:ascii="Segoe UI" w:hAnsi="Segoe UI" w:cs="Segoe UI"/>
                <w:b/>
                <w:sz w:val="20"/>
                <w:szCs w:val="20"/>
              </w:rPr>
            </w:pPr>
          </w:p>
          <w:p w:rsidR="00913A87" w:rsidRPr="00EA4302" w:rsidRDefault="00913A87" w:rsidP="00521512">
            <w:pPr>
              <w:jc w:val="center"/>
              <w:rPr>
                <w:rFonts w:ascii="Segoe UI" w:hAnsi="Segoe UI" w:cs="Segoe UI"/>
                <w:b/>
                <w:sz w:val="20"/>
                <w:szCs w:val="20"/>
              </w:rPr>
            </w:pPr>
          </w:p>
          <w:p w:rsidR="00913A87" w:rsidRPr="00EA4302" w:rsidRDefault="00913A87" w:rsidP="00243D8E">
            <w:pPr>
              <w:jc w:val="center"/>
              <w:rPr>
                <w:rFonts w:ascii="Segoe UI" w:hAnsi="Segoe UI" w:cs="Segoe UI"/>
                <w:b/>
                <w:sz w:val="20"/>
                <w:szCs w:val="20"/>
              </w:rPr>
            </w:pPr>
            <w:r w:rsidRPr="00EA4302">
              <w:rPr>
                <w:rFonts w:ascii="Segoe UI" w:hAnsi="Segoe UI" w:cs="Segoe UI"/>
                <w:b/>
                <w:sz w:val="20"/>
                <w:szCs w:val="20"/>
              </w:rPr>
              <w:t>(Indicator 5 – LRE for Ages 6–21, Indicator 6 – LRE for Ages 3–5)</w:t>
            </w:r>
          </w:p>
        </w:tc>
        <w:tc>
          <w:tcPr>
            <w:tcW w:w="9072" w:type="dxa"/>
            <w:shd w:val="clear" w:color="auto" w:fill="auto"/>
          </w:tcPr>
          <w:p w:rsidR="00913A87" w:rsidRPr="00EA4302" w:rsidRDefault="00913A87" w:rsidP="005C1857">
            <w:pPr>
              <w:numPr>
                <w:ilvl w:val="0"/>
                <w:numId w:val="24"/>
              </w:numPr>
              <w:ind w:left="432"/>
              <w:rPr>
                <w:rFonts w:ascii="Segoe UI" w:hAnsi="Segoe UI" w:cs="Segoe UI"/>
                <w:sz w:val="20"/>
                <w:szCs w:val="20"/>
              </w:rPr>
            </w:pPr>
            <w:r w:rsidRPr="00EA4302">
              <w:rPr>
                <w:rFonts w:ascii="Segoe UI" w:hAnsi="Segoe UI" w:cs="Segoe UI"/>
                <w:sz w:val="20"/>
                <w:szCs w:val="20"/>
              </w:rPr>
              <w:t>What factors are impacting the district’s LRE data for students ages 3 to 5 and 6 to 21</w:t>
            </w:r>
            <w:r w:rsidR="00131A5C">
              <w:rPr>
                <w:rFonts w:ascii="Segoe UI" w:hAnsi="Segoe UI" w:cs="Segoe UI"/>
                <w:sz w:val="20"/>
                <w:szCs w:val="20"/>
              </w:rPr>
              <w:t xml:space="preserve">? </w:t>
            </w:r>
            <w:r w:rsidRPr="00EA4302">
              <w:rPr>
                <w:rFonts w:ascii="Segoe UI" w:hAnsi="Segoe UI" w:cs="Segoe UI"/>
                <w:sz w:val="20"/>
                <w:szCs w:val="20"/>
              </w:rPr>
              <w:t>(What do you believe is causing/contributing to the discrepancy?)</w:t>
            </w:r>
          </w:p>
        </w:tc>
      </w:tr>
      <w:tr w:rsidR="00EB4909" w:rsidRPr="00EA4302" w:rsidTr="00AF04E0">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4"/>
              </w:numPr>
              <w:ind w:left="432"/>
              <w:rPr>
                <w:rFonts w:ascii="Segoe UI" w:hAnsi="Segoe UI" w:cs="Segoe UI"/>
                <w:sz w:val="20"/>
                <w:szCs w:val="20"/>
              </w:rPr>
            </w:pPr>
            <w:r w:rsidRPr="00EA4302">
              <w:rPr>
                <w:rFonts w:ascii="Segoe UI" w:hAnsi="Segoe UI" w:cs="Segoe UI"/>
                <w:sz w:val="20"/>
                <w:szCs w:val="20"/>
              </w:rPr>
              <w:t>How has the district attempted to address issues related to LRE for students ages 3 to 5 and 6 to 21</w:t>
            </w:r>
            <w:r w:rsidR="00131A5C">
              <w:rPr>
                <w:rFonts w:ascii="Segoe UI" w:hAnsi="Segoe UI" w:cs="Segoe UI"/>
                <w:sz w:val="20"/>
                <w:szCs w:val="20"/>
              </w:rPr>
              <w:t xml:space="preserve">? </w:t>
            </w:r>
            <w:r w:rsidRPr="00EA4302">
              <w:rPr>
                <w:rFonts w:ascii="Segoe UI" w:hAnsi="Segoe UI" w:cs="Segoe UI"/>
                <w:sz w:val="20"/>
                <w:szCs w:val="20"/>
              </w:rPr>
              <w:t>What impact are these efforts having on the district’s LRE data?</w:t>
            </w:r>
          </w:p>
        </w:tc>
      </w:tr>
      <w:tr w:rsidR="00EB4909" w:rsidRPr="00EA4302" w:rsidTr="00AF04E0">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4"/>
              </w:numPr>
              <w:ind w:left="432"/>
              <w:rPr>
                <w:rFonts w:ascii="Segoe UI" w:hAnsi="Segoe UI" w:cs="Segoe UI"/>
                <w:sz w:val="20"/>
                <w:szCs w:val="20"/>
              </w:rPr>
            </w:pPr>
            <w:r w:rsidRPr="00EA4302">
              <w:rPr>
                <w:rFonts w:ascii="Segoe UI" w:hAnsi="Segoe UI" w:cs="Segoe UI"/>
                <w:sz w:val="20"/>
                <w:szCs w:val="20"/>
              </w:rPr>
              <w:t>How does the district track and analyze performance in LRE for students ages 3 to 5 and 6 to 21, including the impact of improvement activities</w:t>
            </w:r>
            <w:r w:rsidR="00131A5C">
              <w:rPr>
                <w:rFonts w:ascii="Segoe UI" w:hAnsi="Segoe UI" w:cs="Segoe UI"/>
                <w:sz w:val="20"/>
                <w:szCs w:val="20"/>
              </w:rPr>
              <w:t xml:space="preserve">? </w:t>
            </w:r>
            <w:r w:rsidRPr="00EA4302">
              <w:rPr>
                <w:rFonts w:ascii="Segoe UI" w:hAnsi="Segoe UI" w:cs="Segoe UI"/>
                <w:sz w:val="20"/>
                <w:szCs w:val="20"/>
              </w:rPr>
              <w:t>Who is involved in the analysis?</w:t>
            </w:r>
          </w:p>
        </w:tc>
      </w:tr>
      <w:tr w:rsidR="00EB4909" w:rsidRPr="00EA4302" w:rsidTr="00AF04E0">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6E0991">
            <w:pPr>
              <w:numPr>
                <w:ilvl w:val="0"/>
                <w:numId w:val="24"/>
              </w:numPr>
              <w:ind w:left="432"/>
              <w:rPr>
                <w:rFonts w:ascii="Segoe UI" w:hAnsi="Segoe UI" w:cs="Segoe UI"/>
                <w:sz w:val="20"/>
                <w:szCs w:val="20"/>
              </w:rPr>
            </w:pPr>
            <w:r w:rsidRPr="00EA4302">
              <w:rPr>
                <w:rFonts w:ascii="Segoe UI" w:hAnsi="Segoe UI" w:cs="Segoe UI"/>
                <w:sz w:val="20"/>
                <w:szCs w:val="20"/>
              </w:rPr>
              <w:t>How are placement decisions made that ensure students are placed in the LRE and are consistent with the requirements of FAPE</w:t>
            </w:r>
            <w:r w:rsidR="00131A5C">
              <w:rPr>
                <w:rFonts w:ascii="Segoe UI" w:hAnsi="Segoe UI" w:cs="Segoe UI"/>
                <w:sz w:val="20"/>
                <w:szCs w:val="20"/>
              </w:rPr>
              <w:t xml:space="preserve">? </w:t>
            </w:r>
            <w:r w:rsidRPr="00EA4302">
              <w:rPr>
                <w:rFonts w:ascii="Segoe UI" w:hAnsi="Segoe UI" w:cs="Segoe UI"/>
                <w:sz w:val="20"/>
                <w:szCs w:val="20"/>
              </w:rPr>
              <w:t>How are changes of placement made</w:t>
            </w:r>
            <w:r w:rsidR="00131A5C">
              <w:rPr>
                <w:rFonts w:ascii="Segoe UI" w:hAnsi="Segoe UI" w:cs="Segoe UI"/>
                <w:sz w:val="20"/>
                <w:szCs w:val="20"/>
              </w:rPr>
              <w:t xml:space="preserve">? </w:t>
            </w:r>
            <w:r w:rsidRPr="00EA4302">
              <w:rPr>
                <w:rFonts w:ascii="Segoe UI" w:hAnsi="Segoe UI" w:cs="Segoe UI"/>
                <w:sz w:val="20"/>
                <w:szCs w:val="20"/>
              </w:rPr>
              <w:t>How are parents involved in both of these processes?</w:t>
            </w:r>
          </w:p>
        </w:tc>
      </w:tr>
      <w:tr w:rsidR="00EB4909" w:rsidRPr="00EA4302" w:rsidTr="00AF04E0">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4E69CF">
            <w:pPr>
              <w:numPr>
                <w:ilvl w:val="0"/>
                <w:numId w:val="24"/>
              </w:numPr>
              <w:ind w:left="432"/>
              <w:rPr>
                <w:rFonts w:ascii="Segoe UI" w:hAnsi="Segoe UI" w:cs="Segoe UI"/>
                <w:sz w:val="20"/>
                <w:szCs w:val="20"/>
              </w:rPr>
            </w:pPr>
            <w:r w:rsidRPr="00EA4302">
              <w:rPr>
                <w:rFonts w:ascii="Segoe UI" w:hAnsi="Segoe UI" w:cs="Segoe UI"/>
                <w:sz w:val="20"/>
                <w:szCs w:val="20"/>
              </w:rPr>
              <w:t>How are necessary accommodations, adaptations, supplementary aids and services and/or related services needed by students for FAPE in the LRE identified</w:t>
            </w:r>
            <w:r w:rsidR="00131A5C">
              <w:rPr>
                <w:rFonts w:ascii="Segoe UI" w:hAnsi="Segoe UI" w:cs="Segoe UI"/>
                <w:sz w:val="20"/>
                <w:szCs w:val="20"/>
              </w:rPr>
              <w:t xml:space="preserve">? </w:t>
            </w:r>
            <w:r w:rsidRPr="00EA4302">
              <w:rPr>
                <w:rFonts w:ascii="Segoe UI" w:hAnsi="Segoe UI" w:cs="Segoe UI"/>
                <w:sz w:val="20"/>
                <w:szCs w:val="20"/>
              </w:rPr>
              <w:t>How does the district ensure that students receive those necessary supports and services in general education classrooms and other educational settings as specified in IEPs?</w:t>
            </w:r>
          </w:p>
        </w:tc>
      </w:tr>
      <w:tr w:rsidR="00EB4909" w:rsidRPr="00EA4302" w:rsidTr="00AF04E0">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4"/>
              </w:numPr>
              <w:ind w:left="432"/>
              <w:rPr>
                <w:rFonts w:ascii="Segoe UI" w:hAnsi="Segoe UI" w:cs="Segoe UI"/>
                <w:sz w:val="20"/>
                <w:szCs w:val="20"/>
              </w:rPr>
            </w:pPr>
            <w:r w:rsidRPr="00EA4302">
              <w:rPr>
                <w:rFonts w:ascii="Segoe UI" w:hAnsi="Segoe UI" w:cs="Segoe UI"/>
                <w:sz w:val="20"/>
                <w:szCs w:val="20"/>
              </w:rPr>
              <w:t>How are LRE codes determined for special education students</w:t>
            </w:r>
            <w:r w:rsidR="00131A5C">
              <w:rPr>
                <w:rFonts w:ascii="Segoe UI" w:hAnsi="Segoe UI" w:cs="Segoe UI"/>
                <w:sz w:val="20"/>
                <w:szCs w:val="20"/>
              </w:rPr>
              <w:t xml:space="preserve">? </w:t>
            </w:r>
            <w:r w:rsidRPr="00EA4302">
              <w:rPr>
                <w:rFonts w:ascii="Segoe UI" w:hAnsi="Segoe UI" w:cs="Segoe UI"/>
                <w:sz w:val="20"/>
                <w:szCs w:val="20"/>
              </w:rPr>
              <w:t>Who is involved in this process (collection, calculation, data entry, and reporting)</w:t>
            </w:r>
            <w:r w:rsidR="00131A5C">
              <w:rPr>
                <w:rFonts w:ascii="Segoe UI" w:hAnsi="Segoe UI" w:cs="Segoe UI"/>
                <w:sz w:val="20"/>
                <w:szCs w:val="20"/>
              </w:rPr>
              <w:t xml:space="preserve">? </w:t>
            </w:r>
            <w:r w:rsidRPr="00EA4302">
              <w:rPr>
                <w:rFonts w:ascii="Segoe UI" w:hAnsi="Segoe UI" w:cs="Segoe UI"/>
                <w:sz w:val="20"/>
                <w:szCs w:val="20"/>
              </w:rPr>
              <w:t>What guidance, supports, and/or training have these individuals received?</w:t>
            </w:r>
          </w:p>
        </w:tc>
      </w:tr>
      <w:tr w:rsidR="00EB4909" w:rsidRPr="00EA4302" w:rsidTr="00AF04E0">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F54638">
            <w:pPr>
              <w:numPr>
                <w:ilvl w:val="0"/>
                <w:numId w:val="24"/>
              </w:numPr>
              <w:ind w:left="432"/>
              <w:rPr>
                <w:rFonts w:ascii="Segoe UI" w:hAnsi="Segoe UI" w:cs="Segoe UI"/>
                <w:sz w:val="20"/>
                <w:szCs w:val="20"/>
              </w:rPr>
            </w:pPr>
            <w:r w:rsidRPr="00EA4302">
              <w:rPr>
                <w:rFonts w:ascii="Segoe UI" w:hAnsi="Segoe UI" w:cs="Segoe UI"/>
                <w:sz w:val="20"/>
                <w:szCs w:val="20"/>
              </w:rPr>
              <w:t>How are teachers, administrators, and related services personnel informed about their responsibilities for implementing FAPE in the LRE</w:t>
            </w:r>
            <w:r w:rsidR="00131A5C">
              <w:rPr>
                <w:rFonts w:ascii="Segoe UI" w:hAnsi="Segoe UI" w:cs="Segoe UI"/>
                <w:sz w:val="20"/>
                <w:szCs w:val="20"/>
              </w:rPr>
              <w:t xml:space="preserve">? </w:t>
            </w:r>
            <w:r w:rsidRPr="00EA4302">
              <w:rPr>
                <w:rFonts w:ascii="Segoe UI" w:hAnsi="Segoe UI" w:cs="Segoe UI"/>
                <w:sz w:val="20"/>
                <w:szCs w:val="20"/>
              </w:rPr>
              <w:t>What guidance and/or professional development has been provided to staff (e.g., IEP teams, administrators, teachers, data entry personnel) related to LRE?</w:t>
            </w:r>
          </w:p>
        </w:tc>
      </w:tr>
      <w:tr w:rsidR="00EB4909" w:rsidRPr="00EA4302" w:rsidTr="00AF04E0">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4"/>
              </w:numPr>
              <w:ind w:left="432"/>
              <w:rPr>
                <w:rFonts w:ascii="Segoe UI" w:hAnsi="Segoe UI" w:cs="Segoe UI"/>
                <w:sz w:val="20"/>
                <w:szCs w:val="20"/>
              </w:rPr>
            </w:pPr>
            <w:r w:rsidRPr="00EA4302">
              <w:rPr>
                <w:rFonts w:ascii="Segoe UI" w:hAnsi="Segoe UI" w:cs="Segoe UI"/>
                <w:sz w:val="20"/>
                <w:szCs w:val="20"/>
              </w:rPr>
              <w:t>How does the district ensure that a continuum of alternative placements is available for IEP teams to consider in order to meet the special education and related service needs of eligible students</w:t>
            </w:r>
            <w:r w:rsidR="00131A5C">
              <w:rPr>
                <w:rFonts w:ascii="Segoe UI" w:hAnsi="Segoe UI" w:cs="Segoe UI"/>
                <w:sz w:val="20"/>
                <w:szCs w:val="20"/>
              </w:rPr>
              <w:t xml:space="preserve">? </w:t>
            </w:r>
            <w:r w:rsidRPr="00EA4302">
              <w:rPr>
                <w:rFonts w:ascii="Segoe UI" w:hAnsi="Segoe UI" w:cs="Segoe UI"/>
                <w:sz w:val="20"/>
                <w:szCs w:val="20"/>
              </w:rPr>
              <w:t>(WAC 392-172A-02055)</w:t>
            </w:r>
          </w:p>
        </w:tc>
      </w:tr>
      <w:tr w:rsidR="00EB4909" w:rsidRPr="00EA4302" w:rsidTr="00AF04E0">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4"/>
              </w:numPr>
              <w:ind w:left="432"/>
              <w:rPr>
                <w:rFonts w:ascii="Segoe UI" w:hAnsi="Segoe UI" w:cs="Segoe UI"/>
                <w:sz w:val="20"/>
                <w:szCs w:val="20"/>
              </w:rPr>
            </w:pPr>
            <w:r w:rsidRPr="00EA4302">
              <w:rPr>
                <w:rFonts w:ascii="Segoe UI" w:hAnsi="Segoe UI" w:cs="Segoe UI"/>
                <w:sz w:val="20"/>
                <w:szCs w:val="20"/>
              </w:rPr>
              <w:t>How does the district ensure that placement decisions for students with disabilities are based on decisions made by a group of persons knowledgeable about the student; the meaning of the evaluation data, cultural and linguistic factors; and the placement options</w:t>
            </w:r>
            <w:r w:rsidR="00131A5C">
              <w:rPr>
                <w:rFonts w:ascii="Segoe UI" w:hAnsi="Segoe UI" w:cs="Segoe UI"/>
                <w:sz w:val="20"/>
                <w:szCs w:val="20"/>
              </w:rPr>
              <w:t xml:space="preserve">? </w:t>
            </w:r>
            <w:r w:rsidRPr="00EA4302">
              <w:rPr>
                <w:rFonts w:ascii="Segoe UI" w:hAnsi="Segoe UI" w:cs="Segoe UI"/>
                <w:sz w:val="20"/>
                <w:szCs w:val="20"/>
              </w:rPr>
              <w:t>(WAC 392-172A-02060)</w:t>
            </w:r>
          </w:p>
        </w:tc>
      </w:tr>
      <w:tr w:rsidR="00EB4909" w:rsidRPr="00EA4302" w:rsidTr="00AF04E0">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4"/>
              </w:numPr>
              <w:ind w:left="432"/>
              <w:rPr>
                <w:rFonts w:ascii="Segoe UI" w:hAnsi="Segoe UI" w:cs="Segoe UI"/>
                <w:sz w:val="20"/>
                <w:szCs w:val="20"/>
              </w:rPr>
            </w:pPr>
            <w:r w:rsidRPr="00EA4302">
              <w:rPr>
                <w:rFonts w:ascii="Segoe UI" w:hAnsi="Segoe UI" w:cs="Segoe UI"/>
                <w:sz w:val="20"/>
                <w:szCs w:val="20"/>
              </w:rPr>
              <w:t>What general education and extracurricular options/programs are available for students</w:t>
            </w:r>
            <w:r w:rsidR="00131A5C">
              <w:rPr>
                <w:rFonts w:ascii="Segoe UI" w:hAnsi="Segoe UI" w:cs="Segoe UI"/>
                <w:sz w:val="20"/>
                <w:szCs w:val="20"/>
              </w:rPr>
              <w:t xml:space="preserve">? </w:t>
            </w:r>
            <w:r w:rsidRPr="00EA4302">
              <w:rPr>
                <w:rFonts w:ascii="Segoe UI" w:hAnsi="Segoe UI" w:cs="Segoe UI"/>
                <w:sz w:val="20"/>
                <w:szCs w:val="20"/>
              </w:rPr>
              <w:t>Have these options increased or decreased over the past three years?</w:t>
            </w:r>
          </w:p>
        </w:tc>
      </w:tr>
      <w:tr w:rsidR="00EB4909" w:rsidRPr="00EA4302" w:rsidTr="00AF04E0">
        <w:trPr>
          <w:trHeight w:val="194"/>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4"/>
              </w:numPr>
              <w:ind w:left="432"/>
              <w:rPr>
                <w:rFonts w:ascii="Segoe UI" w:hAnsi="Segoe UI" w:cs="Segoe UI"/>
                <w:sz w:val="20"/>
                <w:szCs w:val="20"/>
              </w:rPr>
            </w:pPr>
            <w:r w:rsidRPr="00EA4302">
              <w:rPr>
                <w:rFonts w:ascii="Segoe UI" w:hAnsi="Segoe UI" w:cs="Segoe UI"/>
                <w:sz w:val="20"/>
                <w:szCs w:val="20"/>
              </w:rPr>
              <w:t>How do general education teacher/principal views of special education differ from those of special education administrators/teachers (i.e. – views on pullout versus inclusion)?</w:t>
            </w:r>
          </w:p>
        </w:tc>
      </w:tr>
      <w:tr w:rsidR="00EB4909" w:rsidRPr="00EA4302" w:rsidTr="00AF04E0">
        <w:trPr>
          <w:trHeight w:val="350"/>
        </w:trPr>
        <w:tc>
          <w:tcPr>
            <w:tcW w:w="1872" w:type="dxa"/>
            <w:vMerge/>
            <w:shd w:val="clear" w:color="auto" w:fill="D9D9D9" w:themeFill="background1" w:themeFillShade="D9"/>
            <w:vAlign w:val="center"/>
          </w:tcPr>
          <w:p w:rsidR="00913A87" w:rsidRPr="00EA4302" w:rsidRDefault="00913A87" w:rsidP="00243D8E">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4"/>
              </w:numPr>
              <w:ind w:left="432"/>
              <w:rPr>
                <w:rFonts w:ascii="Segoe UI" w:hAnsi="Segoe UI" w:cs="Segoe UI"/>
                <w:sz w:val="20"/>
                <w:szCs w:val="20"/>
              </w:rPr>
            </w:pPr>
            <w:r w:rsidRPr="00EA4302">
              <w:rPr>
                <w:rFonts w:ascii="Segoe UI" w:hAnsi="Segoe UI" w:cs="Segoe UI"/>
                <w:sz w:val="20"/>
                <w:szCs w:val="20"/>
              </w:rPr>
              <w:t>What challenges and/or inconsistencies exist in the LRE reporting process, if any?</w:t>
            </w:r>
          </w:p>
        </w:tc>
      </w:tr>
    </w:tbl>
    <w:p w:rsidR="001702A3" w:rsidRDefault="001702A3" w:rsidP="001702A3">
      <w:pPr>
        <w:tabs>
          <w:tab w:val="left" w:pos="3435"/>
        </w:tabs>
      </w:pPr>
      <w:r>
        <w:tab/>
      </w:r>
    </w:p>
    <w:p w:rsidR="001702A3" w:rsidRDefault="001702A3">
      <w:r>
        <w:br w:type="page"/>
      </w:r>
    </w:p>
    <w:p w:rsidR="001702A3" w:rsidRDefault="001702A3"/>
    <w:tbl>
      <w:tblPr>
        <w:tblW w:w="10944" w:type="dxa"/>
        <w:tblInd w:w="-95"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1872"/>
        <w:gridCol w:w="9072"/>
      </w:tblGrid>
      <w:tr w:rsidR="00EB4909" w:rsidRPr="00EA4302" w:rsidTr="00AF04E0">
        <w:trPr>
          <w:trHeight w:val="562"/>
        </w:trPr>
        <w:tc>
          <w:tcPr>
            <w:tcW w:w="1872" w:type="dxa"/>
            <w:vMerge w:val="restart"/>
            <w:shd w:val="clear" w:color="auto" w:fill="D9D9D9" w:themeFill="background1" w:themeFillShade="D9"/>
            <w:vAlign w:val="center"/>
          </w:tcPr>
          <w:p w:rsidR="00913A87" w:rsidRPr="00EA4302" w:rsidRDefault="00913A87" w:rsidP="004E21ED">
            <w:pPr>
              <w:jc w:val="center"/>
              <w:rPr>
                <w:rFonts w:ascii="Segoe UI" w:hAnsi="Segoe UI" w:cs="Segoe UI"/>
                <w:b/>
                <w:sz w:val="20"/>
                <w:szCs w:val="20"/>
              </w:rPr>
            </w:pPr>
            <w:r w:rsidRPr="00EA4302">
              <w:rPr>
                <w:rFonts w:ascii="Segoe UI" w:hAnsi="Segoe UI" w:cs="Segoe UI"/>
                <w:b/>
                <w:sz w:val="20"/>
                <w:szCs w:val="20"/>
              </w:rPr>
              <w:t>Discipline</w:t>
            </w:r>
          </w:p>
          <w:p w:rsidR="00913A87" w:rsidRPr="00EA4302" w:rsidRDefault="00913A87" w:rsidP="004E21ED">
            <w:pPr>
              <w:jc w:val="center"/>
              <w:rPr>
                <w:rFonts w:ascii="Segoe UI" w:hAnsi="Segoe UI" w:cs="Segoe UI"/>
                <w:b/>
                <w:sz w:val="20"/>
                <w:szCs w:val="20"/>
              </w:rPr>
            </w:pPr>
          </w:p>
          <w:p w:rsidR="00913A87" w:rsidRPr="00EA4302" w:rsidRDefault="00913A87" w:rsidP="004E21ED">
            <w:pPr>
              <w:jc w:val="center"/>
              <w:rPr>
                <w:rFonts w:ascii="Segoe UI" w:hAnsi="Segoe UI" w:cs="Segoe UI"/>
                <w:b/>
                <w:sz w:val="20"/>
                <w:szCs w:val="20"/>
              </w:rPr>
            </w:pPr>
          </w:p>
          <w:p w:rsidR="00913A87" w:rsidRPr="00EA4302" w:rsidRDefault="00913A87" w:rsidP="004E21ED">
            <w:pPr>
              <w:jc w:val="center"/>
              <w:rPr>
                <w:rFonts w:ascii="Segoe UI" w:hAnsi="Segoe UI" w:cs="Segoe UI"/>
                <w:b/>
                <w:sz w:val="20"/>
                <w:szCs w:val="20"/>
              </w:rPr>
            </w:pPr>
            <w:r w:rsidRPr="00EA4302">
              <w:rPr>
                <w:rFonts w:ascii="Segoe UI" w:hAnsi="Segoe UI" w:cs="Segoe UI"/>
                <w:b/>
                <w:sz w:val="20"/>
                <w:szCs w:val="20"/>
              </w:rPr>
              <w:t>(Indicator 4 – Suspension/</w:t>
            </w:r>
            <w:r w:rsidR="00EA4302">
              <w:rPr>
                <w:rFonts w:ascii="Segoe UI" w:hAnsi="Segoe UI" w:cs="Segoe UI"/>
                <w:b/>
                <w:sz w:val="20"/>
                <w:szCs w:val="20"/>
              </w:rPr>
              <w:t xml:space="preserve"> </w:t>
            </w:r>
            <w:r w:rsidRPr="00EA4302">
              <w:rPr>
                <w:rFonts w:ascii="Segoe UI" w:hAnsi="Segoe UI" w:cs="Segoe UI"/>
                <w:b/>
                <w:sz w:val="20"/>
                <w:szCs w:val="20"/>
              </w:rPr>
              <w:t>Expulsi</w:t>
            </w:r>
            <w:r w:rsidR="00EA4302">
              <w:rPr>
                <w:rFonts w:ascii="Segoe UI" w:hAnsi="Segoe UI" w:cs="Segoe UI"/>
                <w:b/>
                <w:sz w:val="20"/>
                <w:szCs w:val="20"/>
              </w:rPr>
              <w:t>on Rates for Students with IEPs)</w:t>
            </w:r>
          </w:p>
          <w:p w:rsidR="00913A87" w:rsidRPr="00EA4302" w:rsidRDefault="00913A87" w:rsidP="004E21ED">
            <w:pPr>
              <w:jc w:val="center"/>
              <w:rPr>
                <w:rFonts w:ascii="Segoe UI" w:hAnsi="Segoe UI" w:cs="Segoe UI"/>
                <w:b/>
                <w:sz w:val="20"/>
                <w:szCs w:val="20"/>
              </w:rPr>
            </w:pPr>
          </w:p>
          <w:p w:rsidR="00913A87" w:rsidRPr="00EA4302" w:rsidRDefault="00913A87" w:rsidP="004E21ED">
            <w:pPr>
              <w:jc w:val="center"/>
              <w:rPr>
                <w:rFonts w:ascii="Segoe UI" w:hAnsi="Segoe UI" w:cs="Segoe UI"/>
                <w:b/>
                <w:sz w:val="20"/>
                <w:szCs w:val="20"/>
              </w:rPr>
            </w:pPr>
          </w:p>
        </w:tc>
        <w:tc>
          <w:tcPr>
            <w:tcW w:w="9072" w:type="dxa"/>
            <w:shd w:val="clear" w:color="auto" w:fill="auto"/>
          </w:tcPr>
          <w:p w:rsidR="00913A87" w:rsidRPr="00EA4302" w:rsidRDefault="00913A87" w:rsidP="002C3BD3">
            <w:pPr>
              <w:numPr>
                <w:ilvl w:val="0"/>
                <w:numId w:val="25"/>
              </w:numPr>
              <w:ind w:left="432"/>
              <w:rPr>
                <w:rFonts w:ascii="Segoe UI" w:hAnsi="Segoe UI" w:cs="Segoe UI"/>
                <w:sz w:val="20"/>
                <w:szCs w:val="20"/>
              </w:rPr>
            </w:pPr>
            <w:r w:rsidRPr="00EA4302">
              <w:rPr>
                <w:rFonts w:ascii="Segoe UI" w:hAnsi="Segoe UI" w:cs="Segoe UI"/>
                <w:sz w:val="20"/>
                <w:szCs w:val="20"/>
              </w:rPr>
              <w:t>What factors are impacting the district’s discipline data of special education eligible students</w:t>
            </w:r>
            <w:r w:rsidR="00131A5C">
              <w:rPr>
                <w:rFonts w:ascii="Segoe UI" w:hAnsi="Segoe UI" w:cs="Segoe UI"/>
                <w:sz w:val="20"/>
                <w:szCs w:val="20"/>
              </w:rPr>
              <w:t xml:space="preserve">? </w:t>
            </w:r>
            <w:r w:rsidRPr="00EA4302">
              <w:rPr>
                <w:rFonts w:ascii="Segoe UI" w:hAnsi="Segoe UI" w:cs="Segoe UI"/>
                <w:sz w:val="20"/>
                <w:szCs w:val="20"/>
              </w:rPr>
              <w:t>(What do you believe is causing/contributing to the discrepancy between special education and all students?)</w:t>
            </w:r>
          </w:p>
        </w:tc>
      </w:tr>
      <w:tr w:rsidR="00EB4909" w:rsidRPr="00EA4302" w:rsidTr="00AF04E0">
        <w:trPr>
          <w:trHeight w:val="562"/>
        </w:trPr>
        <w:tc>
          <w:tcPr>
            <w:tcW w:w="1872" w:type="dxa"/>
            <w:vMerge/>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5"/>
              </w:numPr>
              <w:ind w:left="432"/>
              <w:rPr>
                <w:rFonts w:ascii="Segoe UI" w:hAnsi="Segoe UI" w:cs="Segoe UI"/>
                <w:sz w:val="20"/>
                <w:szCs w:val="20"/>
              </w:rPr>
            </w:pPr>
            <w:r w:rsidRPr="00EA4302">
              <w:rPr>
                <w:rFonts w:ascii="Segoe UI" w:hAnsi="Segoe UI" w:cs="Segoe UI"/>
                <w:sz w:val="20"/>
                <w:szCs w:val="20"/>
              </w:rPr>
              <w:t>How has the district attempted to address the discrepancies in suspension/expulsion rates related to special education eligible students</w:t>
            </w:r>
            <w:r w:rsidR="00131A5C">
              <w:rPr>
                <w:rFonts w:ascii="Segoe UI" w:hAnsi="Segoe UI" w:cs="Segoe UI"/>
                <w:sz w:val="20"/>
                <w:szCs w:val="20"/>
              </w:rPr>
              <w:t xml:space="preserve">? </w:t>
            </w:r>
            <w:r w:rsidRPr="00EA4302">
              <w:rPr>
                <w:rFonts w:ascii="Segoe UI" w:hAnsi="Segoe UI" w:cs="Segoe UI"/>
                <w:sz w:val="20"/>
                <w:szCs w:val="20"/>
              </w:rPr>
              <w:t>What impact are these efforts having on improving the district’s data</w:t>
            </w:r>
            <w:r w:rsidR="00131A5C">
              <w:rPr>
                <w:rFonts w:ascii="Segoe UI" w:hAnsi="Segoe UI" w:cs="Segoe UI"/>
                <w:sz w:val="20"/>
                <w:szCs w:val="20"/>
              </w:rPr>
              <w:t xml:space="preserve">? </w:t>
            </w:r>
          </w:p>
        </w:tc>
      </w:tr>
      <w:tr w:rsidR="00EB4909" w:rsidRPr="00EA4302" w:rsidTr="00AF04E0">
        <w:trPr>
          <w:trHeight w:val="562"/>
        </w:trPr>
        <w:tc>
          <w:tcPr>
            <w:tcW w:w="1872" w:type="dxa"/>
            <w:vMerge/>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5"/>
              </w:numPr>
              <w:ind w:left="432"/>
              <w:rPr>
                <w:rFonts w:ascii="Segoe UI" w:hAnsi="Segoe UI" w:cs="Segoe UI"/>
                <w:sz w:val="20"/>
                <w:szCs w:val="20"/>
              </w:rPr>
            </w:pPr>
            <w:r w:rsidRPr="00EA4302">
              <w:rPr>
                <w:rFonts w:ascii="Segoe UI" w:hAnsi="Segoe UI" w:cs="Segoe UI"/>
                <w:sz w:val="20"/>
                <w:szCs w:val="20"/>
              </w:rPr>
              <w:t>Describe the process for gathering and reporting suspension and expulsion data</w:t>
            </w:r>
            <w:r w:rsidR="00131A5C">
              <w:rPr>
                <w:rFonts w:ascii="Segoe UI" w:hAnsi="Segoe UI" w:cs="Segoe UI"/>
                <w:sz w:val="20"/>
                <w:szCs w:val="20"/>
              </w:rPr>
              <w:t xml:space="preserve">. </w:t>
            </w:r>
            <w:r w:rsidRPr="00EA4302">
              <w:rPr>
                <w:rFonts w:ascii="Segoe UI" w:hAnsi="Segoe UI" w:cs="Segoe UI"/>
                <w:sz w:val="20"/>
                <w:szCs w:val="20"/>
              </w:rPr>
              <w:t>Who is involved in this process (collection, data entry and data reporting)</w:t>
            </w:r>
            <w:r w:rsidR="00131A5C">
              <w:rPr>
                <w:rFonts w:ascii="Segoe UI" w:hAnsi="Segoe UI" w:cs="Segoe UI"/>
                <w:sz w:val="20"/>
                <w:szCs w:val="20"/>
              </w:rPr>
              <w:t xml:space="preserve">? </w:t>
            </w:r>
            <w:r w:rsidRPr="00EA4302">
              <w:rPr>
                <w:rFonts w:ascii="Segoe UI" w:hAnsi="Segoe UI" w:cs="Segoe UI"/>
                <w:sz w:val="20"/>
                <w:szCs w:val="20"/>
              </w:rPr>
              <w:t>What steps are used to ensure accuracy and reliability of the district data?</w:t>
            </w:r>
          </w:p>
        </w:tc>
      </w:tr>
      <w:tr w:rsidR="00EB4909" w:rsidRPr="00EA4302" w:rsidTr="00AF04E0">
        <w:trPr>
          <w:trHeight w:val="350"/>
        </w:trPr>
        <w:tc>
          <w:tcPr>
            <w:tcW w:w="1872" w:type="dxa"/>
            <w:vMerge/>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5"/>
              </w:numPr>
              <w:ind w:left="432"/>
              <w:rPr>
                <w:rFonts w:ascii="Segoe UI" w:hAnsi="Segoe UI" w:cs="Segoe UI"/>
                <w:sz w:val="20"/>
                <w:szCs w:val="20"/>
              </w:rPr>
            </w:pPr>
            <w:r w:rsidRPr="00EA4302">
              <w:rPr>
                <w:rFonts w:ascii="Segoe UI" w:hAnsi="Segoe UI" w:cs="Segoe UI"/>
                <w:sz w:val="20"/>
                <w:szCs w:val="20"/>
              </w:rPr>
              <w:t>What internal controls are used to ensure timely reporting of discipline data to the state</w:t>
            </w:r>
            <w:r w:rsidR="00131A5C">
              <w:rPr>
                <w:rFonts w:ascii="Segoe UI" w:hAnsi="Segoe UI" w:cs="Segoe UI"/>
                <w:sz w:val="20"/>
                <w:szCs w:val="20"/>
              </w:rPr>
              <w:t xml:space="preserve">? </w:t>
            </w:r>
          </w:p>
        </w:tc>
      </w:tr>
      <w:tr w:rsidR="00EB4909" w:rsidRPr="00EA4302" w:rsidTr="00AF04E0">
        <w:trPr>
          <w:trHeight w:val="562"/>
        </w:trPr>
        <w:tc>
          <w:tcPr>
            <w:tcW w:w="1872" w:type="dxa"/>
            <w:vMerge/>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p>
        </w:tc>
        <w:tc>
          <w:tcPr>
            <w:tcW w:w="9072" w:type="dxa"/>
            <w:shd w:val="clear" w:color="auto" w:fill="auto"/>
          </w:tcPr>
          <w:p w:rsidR="00913A87" w:rsidRPr="00EA4302" w:rsidRDefault="00913A87" w:rsidP="00352825">
            <w:pPr>
              <w:numPr>
                <w:ilvl w:val="0"/>
                <w:numId w:val="25"/>
              </w:numPr>
              <w:ind w:left="432"/>
              <w:rPr>
                <w:rFonts w:ascii="Segoe UI" w:hAnsi="Segoe UI" w:cs="Segoe UI"/>
                <w:sz w:val="20"/>
                <w:szCs w:val="20"/>
              </w:rPr>
            </w:pPr>
            <w:r w:rsidRPr="00EA4302">
              <w:rPr>
                <w:rFonts w:ascii="Segoe UI" w:hAnsi="Segoe UI" w:cs="Segoe UI"/>
                <w:sz w:val="20"/>
                <w:szCs w:val="20"/>
              </w:rPr>
              <w:t>How does the district track and analyze the discipline data of special education eligible students, including the impact of improvement activities</w:t>
            </w:r>
            <w:r w:rsidR="00131A5C">
              <w:rPr>
                <w:rFonts w:ascii="Segoe UI" w:hAnsi="Segoe UI" w:cs="Segoe UI"/>
                <w:sz w:val="20"/>
                <w:szCs w:val="20"/>
              </w:rPr>
              <w:t xml:space="preserve">? </w:t>
            </w:r>
            <w:r w:rsidRPr="00EA4302">
              <w:rPr>
                <w:rFonts w:ascii="Segoe UI" w:hAnsi="Segoe UI" w:cs="Segoe UI"/>
                <w:sz w:val="20"/>
                <w:szCs w:val="20"/>
              </w:rPr>
              <w:t>Who is involved in the analysis?</w:t>
            </w:r>
          </w:p>
        </w:tc>
      </w:tr>
      <w:tr w:rsidR="00EB4909" w:rsidRPr="00EA4302" w:rsidTr="00AF04E0">
        <w:trPr>
          <w:trHeight w:val="287"/>
        </w:trPr>
        <w:tc>
          <w:tcPr>
            <w:tcW w:w="1872" w:type="dxa"/>
            <w:vMerge/>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5"/>
              </w:numPr>
              <w:ind w:left="432"/>
              <w:rPr>
                <w:rFonts w:ascii="Segoe UI" w:hAnsi="Segoe UI" w:cs="Segoe UI"/>
                <w:sz w:val="20"/>
                <w:szCs w:val="20"/>
              </w:rPr>
            </w:pPr>
            <w:r w:rsidRPr="00EA4302">
              <w:rPr>
                <w:rFonts w:ascii="Segoe UI" w:hAnsi="Segoe UI" w:cs="Segoe UI"/>
                <w:sz w:val="20"/>
                <w:szCs w:val="20"/>
              </w:rPr>
              <w:t>Have the data shown any changes over time</w:t>
            </w:r>
            <w:r w:rsidR="00131A5C">
              <w:rPr>
                <w:rFonts w:ascii="Segoe UI" w:hAnsi="Segoe UI" w:cs="Segoe UI"/>
                <w:sz w:val="20"/>
                <w:szCs w:val="20"/>
              </w:rPr>
              <w:t xml:space="preserve">? </w:t>
            </w:r>
          </w:p>
        </w:tc>
      </w:tr>
      <w:tr w:rsidR="00EB4909" w:rsidRPr="00EA4302" w:rsidTr="00AF04E0">
        <w:trPr>
          <w:trHeight w:val="350"/>
        </w:trPr>
        <w:tc>
          <w:tcPr>
            <w:tcW w:w="1872" w:type="dxa"/>
            <w:vMerge/>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5"/>
              </w:numPr>
              <w:ind w:left="432"/>
              <w:rPr>
                <w:rFonts w:ascii="Segoe UI" w:hAnsi="Segoe UI" w:cs="Segoe UI"/>
                <w:sz w:val="20"/>
                <w:szCs w:val="20"/>
              </w:rPr>
            </w:pPr>
            <w:r w:rsidRPr="00EA4302">
              <w:rPr>
                <w:rFonts w:ascii="Segoe UI" w:hAnsi="Segoe UI" w:cs="Segoe UI"/>
                <w:sz w:val="20"/>
                <w:szCs w:val="20"/>
              </w:rPr>
              <w:t>What challenges and/or inconsistencies exist in the discipline reporting process, if any?</w:t>
            </w:r>
          </w:p>
        </w:tc>
      </w:tr>
      <w:tr w:rsidR="00EB4909" w:rsidRPr="00EA4302" w:rsidTr="00AF04E0">
        <w:trPr>
          <w:trHeight w:val="562"/>
        </w:trPr>
        <w:tc>
          <w:tcPr>
            <w:tcW w:w="1872" w:type="dxa"/>
            <w:vMerge/>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5"/>
              </w:numPr>
              <w:ind w:left="432"/>
              <w:rPr>
                <w:rFonts w:ascii="Segoe UI" w:hAnsi="Segoe UI" w:cs="Segoe UI"/>
                <w:sz w:val="20"/>
                <w:szCs w:val="20"/>
              </w:rPr>
            </w:pPr>
            <w:r w:rsidRPr="00EA4302">
              <w:rPr>
                <w:rFonts w:ascii="Segoe UI" w:hAnsi="Segoe UI" w:cs="Segoe UI"/>
                <w:sz w:val="20"/>
                <w:szCs w:val="20"/>
              </w:rPr>
              <w:t>Has the district engaged in a comprehensive review of special education policies, procedures, and practices related to the development and implementation of IEPs, positive behavior interventions and supports, and procedural safeguards? Were there any revisions made as a result of the review?</w:t>
            </w:r>
          </w:p>
        </w:tc>
      </w:tr>
      <w:tr w:rsidR="00EB4909" w:rsidRPr="00EA4302" w:rsidTr="00AF04E0">
        <w:trPr>
          <w:trHeight w:val="562"/>
        </w:trPr>
        <w:tc>
          <w:tcPr>
            <w:tcW w:w="1872" w:type="dxa"/>
            <w:vMerge/>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5"/>
              </w:numPr>
              <w:ind w:left="432"/>
              <w:rPr>
                <w:rFonts w:ascii="Segoe UI" w:hAnsi="Segoe UI" w:cs="Segoe UI"/>
                <w:sz w:val="20"/>
                <w:szCs w:val="20"/>
              </w:rPr>
            </w:pPr>
            <w:r w:rsidRPr="00EA4302">
              <w:rPr>
                <w:rFonts w:ascii="Segoe UI" w:hAnsi="Segoe UI" w:cs="Segoe UI"/>
                <w:sz w:val="20"/>
                <w:szCs w:val="20"/>
              </w:rPr>
              <w:t>How does the district ensure that students eligible for special education services are not improperly excluded from school for disciplinary reasons and are provided services in accordance with WAC 392-172A-05145</w:t>
            </w:r>
            <w:r w:rsidR="00131A5C">
              <w:rPr>
                <w:rFonts w:ascii="Segoe UI" w:hAnsi="Segoe UI" w:cs="Segoe UI"/>
                <w:sz w:val="20"/>
                <w:szCs w:val="20"/>
              </w:rPr>
              <w:t xml:space="preserve">? </w:t>
            </w:r>
          </w:p>
        </w:tc>
      </w:tr>
      <w:tr w:rsidR="00EB4909" w:rsidRPr="00EA4302" w:rsidTr="00AF04E0">
        <w:trPr>
          <w:trHeight w:val="575"/>
        </w:trPr>
        <w:tc>
          <w:tcPr>
            <w:tcW w:w="1872" w:type="dxa"/>
            <w:vMerge/>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p>
        </w:tc>
        <w:tc>
          <w:tcPr>
            <w:tcW w:w="9072" w:type="dxa"/>
            <w:shd w:val="clear" w:color="auto" w:fill="auto"/>
          </w:tcPr>
          <w:p w:rsidR="00913A87" w:rsidRPr="00EA4302" w:rsidRDefault="00913A87" w:rsidP="00C77C30">
            <w:pPr>
              <w:numPr>
                <w:ilvl w:val="0"/>
                <w:numId w:val="25"/>
              </w:numPr>
              <w:ind w:left="432"/>
              <w:rPr>
                <w:rFonts w:ascii="Segoe UI" w:hAnsi="Segoe UI" w:cs="Segoe UI"/>
                <w:sz w:val="20"/>
                <w:szCs w:val="20"/>
              </w:rPr>
            </w:pPr>
            <w:r w:rsidRPr="00EA4302">
              <w:rPr>
                <w:rFonts w:ascii="Segoe UI" w:hAnsi="Segoe UI" w:cs="Segoe UI"/>
                <w:sz w:val="20"/>
                <w:szCs w:val="20"/>
              </w:rPr>
              <w:t>What school or districtwide guidance and/or professional development activities have been conducted in the areas of positive behavioral interventions and supports, functional behavioral assessments, behavior intervention planning, discipline requirements, etc. for staff (special education staff, data entry personnel, building administrators, etc.)?</w:t>
            </w:r>
          </w:p>
        </w:tc>
      </w:tr>
      <w:tr w:rsidR="00EB4909" w:rsidRPr="00EA4302" w:rsidTr="00AF04E0">
        <w:trPr>
          <w:trHeight w:val="432"/>
        </w:trPr>
        <w:tc>
          <w:tcPr>
            <w:tcW w:w="1872" w:type="dxa"/>
            <w:vMerge/>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5"/>
              </w:numPr>
              <w:ind w:left="432"/>
              <w:rPr>
                <w:rFonts w:ascii="Segoe UI" w:hAnsi="Segoe UI" w:cs="Segoe UI"/>
                <w:sz w:val="20"/>
                <w:szCs w:val="20"/>
              </w:rPr>
            </w:pPr>
            <w:r w:rsidRPr="00EA4302">
              <w:rPr>
                <w:rFonts w:ascii="Segoe UI" w:hAnsi="Segoe UI" w:cs="Segoe UI"/>
                <w:sz w:val="20"/>
                <w:szCs w:val="20"/>
              </w:rPr>
              <w:t>How does the district ensure that procedures are implemented for students requiring aversive intervention plans in IEPs?</w:t>
            </w:r>
          </w:p>
        </w:tc>
      </w:tr>
      <w:tr w:rsidR="00EB4909" w:rsidRPr="00EA4302" w:rsidTr="00AF04E0">
        <w:trPr>
          <w:trHeight w:val="503"/>
        </w:trPr>
        <w:tc>
          <w:tcPr>
            <w:tcW w:w="1872" w:type="dxa"/>
            <w:vMerge/>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p>
        </w:tc>
        <w:tc>
          <w:tcPr>
            <w:tcW w:w="9072" w:type="dxa"/>
            <w:shd w:val="clear" w:color="auto" w:fill="auto"/>
          </w:tcPr>
          <w:p w:rsidR="000B09E1" w:rsidRPr="00EA4302" w:rsidRDefault="00913A87" w:rsidP="005C1857">
            <w:pPr>
              <w:numPr>
                <w:ilvl w:val="0"/>
                <w:numId w:val="25"/>
              </w:numPr>
              <w:ind w:left="432"/>
              <w:rPr>
                <w:rFonts w:ascii="Segoe UI" w:hAnsi="Segoe UI" w:cs="Segoe UI"/>
                <w:sz w:val="20"/>
                <w:szCs w:val="20"/>
              </w:rPr>
            </w:pPr>
            <w:r w:rsidRPr="00EA4302">
              <w:rPr>
                <w:rFonts w:ascii="Segoe UI" w:hAnsi="Segoe UI" w:cs="Segoe UI"/>
                <w:sz w:val="20"/>
                <w:szCs w:val="20"/>
              </w:rPr>
              <w:t xml:space="preserve">In addition to written discipline policies/procedures, are district practices equitable, multidisciplinary and culturally sensitive relative to: </w:t>
            </w:r>
          </w:p>
          <w:p w:rsidR="000B09E1" w:rsidRPr="00EA4302" w:rsidRDefault="00913A87" w:rsidP="000B09E1">
            <w:pPr>
              <w:numPr>
                <w:ilvl w:val="1"/>
                <w:numId w:val="34"/>
              </w:numPr>
              <w:rPr>
                <w:rFonts w:ascii="Segoe UI" w:hAnsi="Segoe UI" w:cs="Segoe UI"/>
                <w:sz w:val="20"/>
                <w:szCs w:val="20"/>
              </w:rPr>
            </w:pPr>
            <w:r w:rsidRPr="00EA4302">
              <w:rPr>
                <w:rFonts w:ascii="Segoe UI" w:hAnsi="Segoe UI" w:cs="Segoe UI"/>
                <w:sz w:val="20"/>
                <w:szCs w:val="20"/>
              </w:rPr>
              <w:t xml:space="preserve">the development/implementation of IEPs, </w:t>
            </w:r>
          </w:p>
          <w:p w:rsidR="000B09E1" w:rsidRPr="00EA4302" w:rsidRDefault="00913A87" w:rsidP="000B09E1">
            <w:pPr>
              <w:numPr>
                <w:ilvl w:val="1"/>
                <w:numId w:val="34"/>
              </w:numPr>
              <w:rPr>
                <w:rFonts w:ascii="Segoe UI" w:hAnsi="Segoe UI" w:cs="Segoe UI"/>
                <w:sz w:val="20"/>
                <w:szCs w:val="20"/>
              </w:rPr>
            </w:pPr>
            <w:r w:rsidRPr="00EA4302">
              <w:rPr>
                <w:rFonts w:ascii="Segoe UI" w:hAnsi="Segoe UI" w:cs="Segoe UI"/>
                <w:sz w:val="20"/>
                <w:szCs w:val="20"/>
              </w:rPr>
              <w:t xml:space="preserve">the use of positive behavioral interventions and supports, and </w:t>
            </w:r>
          </w:p>
          <w:p w:rsidR="00913A87" w:rsidRPr="00EA4302" w:rsidRDefault="00913A87" w:rsidP="000B09E1">
            <w:pPr>
              <w:numPr>
                <w:ilvl w:val="1"/>
                <w:numId w:val="34"/>
              </w:numPr>
              <w:rPr>
                <w:rFonts w:ascii="Segoe UI" w:hAnsi="Segoe UI" w:cs="Segoe UI"/>
                <w:sz w:val="20"/>
                <w:szCs w:val="20"/>
              </w:rPr>
            </w:pPr>
            <w:r w:rsidRPr="00EA4302">
              <w:rPr>
                <w:rFonts w:ascii="Segoe UI" w:hAnsi="Segoe UI" w:cs="Segoe UI"/>
                <w:sz w:val="20"/>
                <w:szCs w:val="20"/>
              </w:rPr>
              <w:t>procedural safeguards?</w:t>
            </w:r>
          </w:p>
        </w:tc>
      </w:tr>
      <w:tr w:rsidR="00EB4909" w:rsidRPr="00EA4302" w:rsidTr="00AF04E0">
        <w:trPr>
          <w:trHeight w:val="350"/>
        </w:trPr>
        <w:tc>
          <w:tcPr>
            <w:tcW w:w="1872" w:type="dxa"/>
            <w:vMerge/>
            <w:shd w:val="clear" w:color="auto" w:fill="D9D9D9" w:themeFill="background1" w:themeFillShade="D9"/>
            <w:vAlign w:val="center"/>
          </w:tcPr>
          <w:p w:rsidR="00913A87" w:rsidRPr="00EA4302" w:rsidRDefault="00913A87" w:rsidP="00521512">
            <w:pPr>
              <w:jc w:val="center"/>
              <w:rPr>
                <w:rFonts w:ascii="Segoe UI" w:hAnsi="Segoe UI" w:cs="Segoe UI"/>
                <w:b/>
                <w:sz w:val="20"/>
                <w:szCs w:val="20"/>
              </w:rPr>
            </w:pPr>
          </w:p>
        </w:tc>
        <w:tc>
          <w:tcPr>
            <w:tcW w:w="9072" w:type="dxa"/>
            <w:shd w:val="clear" w:color="auto" w:fill="auto"/>
          </w:tcPr>
          <w:p w:rsidR="00913A87" w:rsidRPr="00EA4302" w:rsidRDefault="00913A87" w:rsidP="005C1857">
            <w:pPr>
              <w:numPr>
                <w:ilvl w:val="0"/>
                <w:numId w:val="25"/>
              </w:numPr>
              <w:ind w:left="432"/>
              <w:rPr>
                <w:rFonts w:ascii="Segoe UI" w:hAnsi="Segoe UI" w:cs="Segoe UI"/>
                <w:sz w:val="20"/>
                <w:szCs w:val="20"/>
              </w:rPr>
            </w:pPr>
            <w:r w:rsidRPr="00EA4302">
              <w:rPr>
                <w:rFonts w:ascii="Segoe UI" w:hAnsi="Segoe UI" w:cs="Segoe UI"/>
                <w:sz w:val="20"/>
                <w:szCs w:val="20"/>
              </w:rPr>
              <w:t>Describe the positive behavioral interventions and support initiatives implemented by the district.</w:t>
            </w:r>
          </w:p>
        </w:tc>
      </w:tr>
    </w:tbl>
    <w:p w:rsidR="00CF10B3" w:rsidRPr="00EA4302" w:rsidRDefault="00CF10B3" w:rsidP="00E10D89">
      <w:pPr>
        <w:rPr>
          <w:rFonts w:ascii="Segoe UI" w:hAnsi="Segoe UI" w:cs="Segoe UI"/>
          <w:sz w:val="20"/>
          <w:szCs w:val="20"/>
          <w:u w:val="single"/>
        </w:rPr>
      </w:pPr>
    </w:p>
    <w:sectPr w:rsidR="00CF10B3" w:rsidRPr="00EA4302" w:rsidSect="009D6680">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735" w:rsidRDefault="00470735">
      <w:r>
        <w:separator/>
      </w:r>
    </w:p>
  </w:endnote>
  <w:endnote w:type="continuationSeparator" w:id="0">
    <w:p w:rsidR="00470735" w:rsidRDefault="0047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40" w:rsidRDefault="00DA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75E" w:rsidRPr="00EA4302" w:rsidRDefault="007D075E" w:rsidP="007D075E">
    <w:pPr>
      <w:pStyle w:val="Footer"/>
      <w:pBdr>
        <w:top w:val="thinThickSmallGap" w:sz="24" w:space="1" w:color="622423"/>
      </w:pBdr>
      <w:tabs>
        <w:tab w:val="clear" w:pos="4320"/>
        <w:tab w:val="clear" w:pos="8640"/>
        <w:tab w:val="decimal" w:pos="5760"/>
        <w:tab w:val="right" w:pos="10800"/>
      </w:tabs>
      <w:rPr>
        <w:rFonts w:ascii="Segoe UI" w:hAnsi="Segoe UI" w:cs="Segoe UI"/>
        <w:sz w:val="20"/>
        <w:szCs w:val="20"/>
        <w:lang w:val="en-US"/>
      </w:rPr>
    </w:pPr>
    <w:r w:rsidRPr="00EA4302">
      <w:rPr>
        <w:rFonts w:ascii="Segoe UI" w:hAnsi="Segoe UI" w:cs="Segoe UI"/>
        <w:sz w:val="20"/>
        <w:szCs w:val="20"/>
        <w:lang w:val="en-US"/>
      </w:rPr>
      <w:t>Form 6dii – Exploratory Questions</w:t>
    </w:r>
    <w:r w:rsidRPr="00EA4302">
      <w:rPr>
        <w:rFonts w:ascii="Segoe UI" w:hAnsi="Segoe UI" w:cs="Segoe UI"/>
        <w:sz w:val="20"/>
        <w:szCs w:val="20"/>
      </w:rPr>
      <w:tab/>
      <w:t xml:space="preserve">Page </w:t>
    </w:r>
    <w:r w:rsidRPr="00EA4302">
      <w:rPr>
        <w:rFonts w:ascii="Segoe UI" w:hAnsi="Segoe UI" w:cs="Segoe UI"/>
        <w:sz w:val="20"/>
        <w:szCs w:val="20"/>
      </w:rPr>
      <w:fldChar w:fldCharType="begin"/>
    </w:r>
    <w:r w:rsidRPr="00EA4302">
      <w:rPr>
        <w:rFonts w:ascii="Segoe UI" w:hAnsi="Segoe UI" w:cs="Segoe UI"/>
        <w:sz w:val="20"/>
        <w:szCs w:val="20"/>
      </w:rPr>
      <w:instrText xml:space="preserve"> PAGE   \* MERGEFORMAT </w:instrText>
    </w:r>
    <w:r w:rsidRPr="00EA4302">
      <w:rPr>
        <w:rFonts w:ascii="Segoe UI" w:hAnsi="Segoe UI" w:cs="Segoe UI"/>
        <w:sz w:val="20"/>
        <w:szCs w:val="20"/>
      </w:rPr>
      <w:fldChar w:fldCharType="separate"/>
    </w:r>
    <w:r w:rsidR="00DA3F40">
      <w:rPr>
        <w:rFonts w:ascii="Segoe UI" w:hAnsi="Segoe UI" w:cs="Segoe UI"/>
        <w:noProof/>
        <w:sz w:val="20"/>
        <w:szCs w:val="20"/>
      </w:rPr>
      <w:t>1</w:t>
    </w:r>
    <w:r w:rsidRPr="00EA4302">
      <w:rPr>
        <w:rFonts w:ascii="Segoe UI" w:hAnsi="Segoe UI" w:cs="Segoe UI"/>
        <w:noProof/>
        <w:sz w:val="20"/>
        <w:szCs w:val="20"/>
      </w:rPr>
      <w:fldChar w:fldCharType="end"/>
    </w:r>
    <w:r w:rsidR="005F0CE2">
      <w:rPr>
        <w:rFonts w:ascii="Segoe UI" w:hAnsi="Segoe UI" w:cs="Segoe UI"/>
        <w:noProof/>
        <w:sz w:val="20"/>
        <w:szCs w:val="20"/>
        <w:lang w:val="en-US"/>
      </w:rPr>
      <w:t xml:space="preserve"> of</w:t>
    </w:r>
    <w:r w:rsidR="005F0CE2" w:rsidRPr="005F0CE2">
      <w:rPr>
        <w:rFonts w:ascii="Segoe UI" w:hAnsi="Segoe UI" w:cs="Segoe UI"/>
        <w:noProof/>
        <w:sz w:val="20"/>
        <w:szCs w:val="20"/>
        <w:lang w:val="en-US"/>
      </w:rPr>
      <w:t xml:space="preserve"> </w:t>
    </w:r>
    <w:r w:rsidR="005F0CE2" w:rsidRPr="005F0CE2">
      <w:rPr>
        <w:rFonts w:ascii="Segoe UI" w:hAnsi="Segoe UI" w:cs="Segoe UI"/>
        <w:bCs/>
        <w:noProof/>
        <w:sz w:val="20"/>
        <w:szCs w:val="20"/>
        <w:lang w:val="en-US"/>
      </w:rPr>
      <w:fldChar w:fldCharType="begin"/>
    </w:r>
    <w:r w:rsidR="005F0CE2" w:rsidRPr="005F0CE2">
      <w:rPr>
        <w:rFonts w:ascii="Segoe UI" w:hAnsi="Segoe UI" w:cs="Segoe UI"/>
        <w:bCs/>
        <w:noProof/>
        <w:sz w:val="20"/>
        <w:szCs w:val="20"/>
        <w:lang w:val="en-US"/>
      </w:rPr>
      <w:instrText xml:space="preserve"> NUMPAGES  \* Arabic  \* MERGEFORMAT </w:instrText>
    </w:r>
    <w:r w:rsidR="005F0CE2" w:rsidRPr="005F0CE2">
      <w:rPr>
        <w:rFonts w:ascii="Segoe UI" w:hAnsi="Segoe UI" w:cs="Segoe UI"/>
        <w:bCs/>
        <w:noProof/>
        <w:sz w:val="20"/>
        <w:szCs w:val="20"/>
        <w:lang w:val="en-US"/>
      </w:rPr>
      <w:fldChar w:fldCharType="separate"/>
    </w:r>
    <w:r w:rsidR="00DA3F40">
      <w:rPr>
        <w:rFonts w:ascii="Segoe UI" w:hAnsi="Segoe UI" w:cs="Segoe UI"/>
        <w:bCs/>
        <w:noProof/>
        <w:sz w:val="20"/>
        <w:szCs w:val="20"/>
        <w:lang w:val="en-US"/>
      </w:rPr>
      <w:t>5</w:t>
    </w:r>
    <w:r w:rsidR="005F0CE2" w:rsidRPr="005F0CE2">
      <w:rPr>
        <w:rFonts w:ascii="Segoe UI" w:hAnsi="Segoe UI" w:cs="Segoe UI"/>
        <w:bCs/>
        <w:noProof/>
        <w:sz w:val="20"/>
        <w:szCs w:val="20"/>
        <w:lang w:val="en-US"/>
      </w:rPr>
      <w:fldChar w:fldCharType="end"/>
    </w:r>
    <w:r w:rsidRPr="00EA4302">
      <w:rPr>
        <w:rFonts w:ascii="Segoe UI" w:hAnsi="Segoe UI" w:cs="Segoe UI"/>
        <w:noProof/>
        <w:sz w:val="20"/>
        <w:szCs w:val="20"/>
        <w:lang w:val="en-US"/>
      </w:rPr>
      <w:tab/>
      <w:t>October 2013</w:t>
    </w:r>
    <w:r w:rsidR="00131A5C">
      <w:rPr>
        <w:rFonts w:ascii="Segoe UI" w:hAnsi="Segoe UI" w:cs="Segoe UI"/>
        <w:noProof/>
        <w:sz w:val="20"/>
        <w:szCs w:val="20"/>
        <w:lang w:val="en-US"/>
      </w:rPr>
      <w:t>; Revised September 2016</w:t>
    </w:r>
  </w:p>
  <w:p w:rsidR="005E56E4" w:rsidRPr="00EA4302" w:rsidRDefault="005E56E4">
    <w:pPr>
      <w:pStyle w:val="Footer"/>
      <w:rPr>
        <w:rFonts w:ascii="Segoe UI" w:hAnsi="Segoe UI" w:cs="Segoe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40" w:rsidRDefault="00DA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735" w:rsidRDefault="00470735">
      <w:r>
        <w:separator/>
      </w:r>
    </w:p>
  </w:footnote>
  <w:footnote w:type="continuationSeparator" w:id="0">
    <w:p w:rsidR="00470735" w:rsidRDefault="0047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75E" w:rsidRDefault="004707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513166" o:spid="_x0000_s2051" type="#_x0000_t136" alt="" style="position:absolute;margin-left:0;margin-top:0;width:357pt;height:50.25pt;rotation:315;z-index:-251658752;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44pt" string="Reference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E4" w:rsidRPr="009D7E7F" w:rsidRDefault="00470735" w:rsidP="00FE6D59">
    <w:pPr>
      <w:pStyle w:val="Header"/>
      <w:pBdr>
        <w:bottom w:val="thickThinSmallGap" w:sz="24" w:space="1" w:color="622423"/>
      </w:pBdr>
      <w:jc w:val="center"/>
      <w:rPr>
        <w:rFonts w:ascii="Segoe UI" w:hAnsi="Segoe UI" w:cs="Segoe UI"/>
        <w:sz w:val="32"/>
        <w:szCs w:val="32"/>
        <w:lang w:val="en-US"/>
      </w:rPr>
    </w:pPr>
    <w:r>
      <w:rPr>
        <w:rFonts w:ascii="Segoe UI" w:hAnsi="Segoe UI" w:cs="Segoe U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513167" o:spid="_x0000_s2050" type="#_x0000_t136" alt="" style="position:absolute;left:0;text-align:left;margin-left:0;margin-top:0;width:357pt;height:50.25pt;rotation:315;z-index:-251657728;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44pt" string="Reference Use Only"/>
          <w10:wrap anchorx="margin" anchory="margin"/>
        </v:shape>
      </w:pict>
    </w:r>
    <w:r w:rsidR="005E56E4" w:rsidRPr="00EA4302">
      <w:rPr>
        <w:rFonts w:ascii="Segoe UI" w:hAnsi="Segoe UI" w:cs="Segoe UI"/>
        <w:sz w:val="32"/>
        <w:szCs w:val="32"/>
      </w:rPr>
      <w:t>Master S</w:t>
    </w:r>
    <w:r w:rsidR="00FF76DB" w:rsidRPr="00EA4302">
      <w:rPr>
        <w:rFonts w:ascii="Segoe UI" w:hAnsi="Segoe UI" w:cs="Segoe UI"/>
        <w:sz w:val="32"/>
        <w:szCs w:val="32"/>
      </w:rPr>
      <w:t>et of Exploratory Questions 20</w:t>
    </w:r>
    <w:r w:rsidR="00DA3F40">
      <w:rPr>
        <w:rFonts w:ascii="Segoe UI" w:hAnsi="Segoe UI" w:cs="Segoe UI"/>
        <w:sz w:val="32"/>
        <w:szCs w:val="32"/>
        <w:lang w:val="en-US"/>
      </w:rPr>
      <w:t>18-19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75E" w:rsidRDefault="004707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513165" o:spid="_x0000_s2049" type="#_x0000_t136" alt="" style="position:absolute;margin-left:0;margin-top:0;width:357pt;height:50.25pt;rotation:315;z-index:-25165977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44pt" string="Reference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474"/>
    <w:multiLevelType w:val="hybridMultilevel"/>
    <w:tmpl w:val="6B9CB96C"/>
    <w:lvl w:ilvl="0" w:tplc="55C029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F500F"/>
    <w:multiLevelType w:val="hybridMultilevel"/>
    <w:tmpl w:val="49E8CF70"/>
    <w:lvl w:ilvl="0" w:tplc="55C029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F5C49"/>
    <w:multiLevelType w:val="hybridMultilevel"/>
    <w:tmpl w:val="99EA47C6"/>
    <w:lvl w:ilvl="0" w:tplc="BC580D68">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15:restartNumberingAfterBreak="0">
    <w:nsid w:val="0C3E61B5"/>
    <w:multiLevelType w:val="hybridMultilevel"/>
    <w:tmpl w:val="A71EC94C"/>
    <w:lvl w:ilvl="0" w:tplc="55C029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155D5"/>
    <w:multiLevelType w:val="hybridMultilevel"/>
    <w:tmpl w:val="174069BA"/>
    <w:lvl w:ilvl="0" w:tplc="926E0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758D8"/>
    <w:multiLevelType w:val="hybridMultilevel"/>
    <w:tmpl w:val="36ACBCA4"/>
    <w:lvl w:ilvl="0" w:tplc="23EA5174">
      <w:start w:val="1"/>
      <w:numFmt w:val="decimal"/>
      <w:lvlText w:val="%1."/>
      <w:lvlJc w:val="left"/>
      <w:pPr>
        <w:ind w:left="36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6" w15:restartNumberingAfterBreak="0">
    <w:nsid w:val="1C7F5E41"/>
    <w:multiLevelType w:val="hybridMultilevel"/>
    <w:tmpl w:val="557E262E"/>
    <w:lvl w:ilvl="0" w:tplc="04E4E3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287AE1"/>
    <w:multiLevelType w:val="hybridMultilevel"/>
    <w:tmpl w:val="78C22BFC"/>
    <w:lvl w:ilvl="0" w:tplc="7B12EF66">
      <w:start w:val="1"/>
      <w:numFmt w:val="decimal"/>
      <w:lvlText w:val="%1."/>
      <w:lvlJc w:val="left"/>
      <w:pPr>
        <w:ind w:left="297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27A65426"/>
    <w:multiLevelType w:val="hybridMultilevel"/>
    <w:tmpl w:val="E042F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687C"/>
    <w:multiLevelType w:val="hybridMultilevel"/>
    <w:tmpl w:val="309C1DD4"/>
    <w:lvl w:ilvl="0" w:tplc="23EA5174">
      <w:start w:val="1"/>
      <w:numFmt w:val="decimal"/>
      <w:lvlText w:val="%1."/>
      <w:lvlJc w:val="left"/>
      <w:pPr>
        <w:ind w:left="7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E0F7F"/>
    <w:multiLevelType w:val="hybridMultilevel"/>
    <w:tmpl w:val="D1D0CC10"/>
    <w:lvl w:ilvl="0" w:tplc="A62A3C5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F185E99"/>
    <w:multiLevelType w:val="hybridMultilevel"/>
    <w:tmpl w:val="E1C6F836"/>
    <w:lvl w:ilvl="0" w:tplc="7EB678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12E63"/>
    <w:multiLevelType w:val="hybridMultilevel"/>
    <w:tmpl w:val="402C34BE"/>
    <w:lvl w:ilvl="0" w:tplc="E7788880">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3" w15:restartNumberingAfterBreak="0">
    <w:nsid w:val="349D3A58"/>
    <w:multiLevelType w:val="hybridMultilevel"/>
    <w:tmpl w:val="2FB0CCE0"/>
    <w:lvl w:ilvl="0" w:tplc="55C029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197C02"/>
    <w:multiLevelType w:val="hybridMultilevel"/>
    <w:tmpl w:val="ACB88674"/>
    <w:lvl w:ilvl="0" w:tplc="7EB678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D438B"/>
    <w:multiLevelType w:val="hybridMultilevel"/>
    <w:tmpl w:val="77B4CE3A"/>
    <w:lvl w:ilvl="0" w:tplc="55C029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9F7DA0"/>
    <w:multiLevelType w:val="hybridMultilevel"/>
    <w:tmpl w:val="ED569E36"/>
    <w:lvl w:ilvl="0" w:tplc="2230E92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454F3038"/>
    <w:multiLevelType w:val="hybridMultilevel"/>
    <w:tmpl w:val="2CDC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714CC"/>
    <w:multiLevelType w:val="hybridMultilevel"/>
    <w:tmpl w:val="F1D2CAB0"/>
    <w:lvl w:ilvl="0" w:tplc="618CA154">
      <w:start w:val="1"/>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945D7"/>
    <w:multiLevelType w:val="hybridMultilevel"/>
    <w:tmpl w:val="A344E56C"/>
    <w:lvl w:ilvl="0" w:tplc="0409000F">
      <w:start w:val="1"/>
      <w:numFmt w:val="decimal"/>
      <w:lvlText w:val="%1."/>
      <w:lvlJc w:val="left"/>
      <w:pPr>
        <w:ind w:left="297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15:restartNumberingAfterBreak="0">
    <w:nsid w:val="4DF44523"/>
    <w:multiLevelType w:val="hybridMultilevel"/>
    <w:tmpl w:val="B6FC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55FB7"/>
    <w:multiLevelType w:val="hybridMultilevel"/>
    <w:tmpl w:val="E47AA078"/>
    <w:lvl w:ilvl="0" w:tplc="666A654E">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2" w15:restartNumberingAfterBreak="0">
    <w:nsid w:val="603758D0"/>
    <w:multiLevelType w:val="hybridMultilevel"/>
    <w:tmpl w:val="8658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A49E2"/>
    <w:multiLevelType w:val="hybridMultilevel"/>
    <w:tmpl w:val="9EE8CB60"/>
    <w:lvl w:ilvl="0" w:tplc="CB2849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E09D7"/>
    <w:multiLevelType w:val="hybridMultilevel"/>
    <w:tmpl w:val="62AE4430"/>
    <w:lvl w:ilvl="0" w:tplc="23EA5174">
      <w:start w:val="1"/>
      <w:numFmt w:val="decimal"/>
      <w:lvlText w:val="%1."/>
      <w:lvlJc w:val="left"/>
      <w:pPr>
        <w:ind w:left="7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75B26"/>
    <w:multiLevelType w:val="hybridMultilevel"/>
    <w:tmpl w:val="1E2A71BA"/>
    <w:lvl w:ilvl="0" w:tplc="9378E70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B8048C"/>
    <w:multiLevelType w:val="multilevel"/>
    <w:tmpl w:val="A71EC9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D24754"/>
    <w:multiLevelType w:val="hybridMultilevel"/>
    <w:tmpl w:val="84A41E3A"/>
    <w:lvl w:ilvl="0" w:tplc="7EB678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91637"/>
    <w:multiLevelType w:val="hybridMultilevel"/>
    <w:tmpl w:val="BD4695C8"/>
    <w:lvl w:ilvl="0" w:tplc="A4303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761B0"/>
    <w:multiLevelType w:val="hybridMultilevel"/>
    <w:tmpl w:val="A68A90EA"/>
    <w:lvl w:ilvl="0" w:tplc="7B12EF66">
      <w:start w:val="1"/>
      <w:numFmt w:val="decimal"/>
      <w:lvlText w:val="%1."/>
      <w:lvlJc w:val="left"/>
      <w:pPr>
        <w:ind w:left="297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0" w15:restartNumberingAfterBreak="0">
    <w:nsid w:val="724227E9"/>
    <w:multiLevelType w:val="hybridMultilevel"/>
    <w:tmpl w:val="8342FE10"/>
    <w:lvl w:ilvl="0" w:tplc="55C029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E10C8F"/>
    <w:multiLevelType w:val="hybridMultilevel"/>
    <w:tmpl w:val="00DA2394"/>
    <w:lvl w:ilvl="0" w:tplc="2B2A51F8">
      <w:start w:val="20"/>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82CBA"/>
    <w:multiLevelType w:val="hybridMultilevel"/>
    <w:tmpl w:val="26BA1DBA"/>
    <w:lvl w:ilvl="0" w:tplc="3EE06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95581"/>
    <w:multiLevelType w:val="hybridMultilevel"/>
    <w:tmpl w:val="3A0EB898"/>
    <w:lvl w:ilvl="0" w:tplc="DB9A620E">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4" w15:restartNumberingAfterBreak="0">
    <w:nsid w:val="78941119"/>
    <w:multiLevelType w:val="hybridMultilevel"/>
    <w:tmpl w:val="3D1EF1B6"/>
    <w:lvl w:ilvl="0" w:tplc="A3A8E752">
      <w:start w:val="7"/>
      <w:numFmt w:val="decimal"/>
      <w:lvlText w:val="%1."/>
      <w:lvlJc w:val="left"/>
      <w:pPr>
        <w:ind w:left="29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92725"/>
    <w:multiLevelType w:val="hybridMultilevel"/>
    <w:tmpl w:val="DFE88B26"/>
    <w:lvl w:ilvl="0" w:tplc="9158894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D8586D"/>
    <w:multiLevelType w:val="hybridMultilevel"/>
    <w:tmpl w:val="47EEF572"/>
    <w:lvl w:ilvl="0" w:tplc="A3A8E752">
      <w:start w:val="7"/>
      <w:numFmt w:val="decimal"/>
      <w:lvlText w:val="%1."/>
      <w:lvlJc w:val="left"/>
      <w:pPr>
        <w:ind w:left="297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0"/>
  </w:num>
  <w:num w:numId="4">
    <w:abstractNumId w:val="3"/>
  </w:num>
  <w:num w:numId="5">
    <w:abstractNumId w:val="1"/>
  </w:num>
  <w:num w:numId="6">
    <w:abstractNumId w:val="33"/>
  </w:num>
  <w:num w:numId="7">
    <w:abstractNumId w:val="2"/>
  </w:num>
  <w:num w:numId="8">
    <w:abstractNumId w:val="12"/>
  </w:num>
  <w:num w:numId="9">
    <w:abstractNumId w:val="21"/>
  </w:num>
  <w:num w:numId="10">
    <w:abstractNumId w:val="15"/>
  </w:num>
  <w:num w:numId="11">
    <w:abstractNumId w:val="26"/>
  </w:num>
  <w:num w:numId="12">
    <w:abstractNumId w:val="6"/>
  </w:num>
  <w:num w:numId="13">
    <w:abstractNumId w:val="10"/>
  </w:num>
  <w:num w:numId="14">
    <w:abstractNumId w:val="20"/>
  </w:num>
  <w:num w:numId="15">
    <w:abstractNumId w:val="32"/>
  </w:num>
  <w:num w:numId="16">
    <w:abstractNumId w:val="23"/>
  </w:num>
  <w:num w:numId="17">
    <w:abstractNumId w:val="4"/>
  </w:num>
  <w:num w:numId="18">
    <w:abstractNumId w:val="17"/>
  </w:num>
  <w:num w:numId="19">
    <w:abstractNumId w:val="8"/>
  </w:num>
  <w:num w:numId="20">
    <w:abstractNumId w:val="28"/>
  </w:num>
  <w:num w:numId="21">
    <w:abstractNumId w:val="22"/>
  </w:num>
  <w:num w:numId="22">
    <w:abstractNumId w:val="16"/>
  </w:num>
  <w:num w:numId="23">
    <w:abstractNumId w:val="7"/>
  </w:num>
  <w:num w:numId="24">
    <w:abstractNumId w:val="18"/>
  </w:num>
  <w:num w:numId="25">
    <w:abstractNumId w:val="9"/>
  </w:num>
  <w:num w:numId="26">
    <w:abstractNumId w:val="5"/>
  </w:num>
  <w:num w:numId="27">
    <w:abstractNumId w:val="19"/>
  </w:num>
  <w:num w:numId="28">
    <w:abstractNumId w:val="29"/>
  </w:num>
  <w:num w:numId="29">
    <w:abstractNumId w:val="31"/>
  </w:num>
  <w:num w:numId="30">
    <w:abstractNumId w:val="25"/>
  </w:num>
  <w:num w:numId="31">
    <w:abstractNumId w:val="35"/>
  </w:num>
  <w:num w:numId="32">
    <w:abstractNumId w:val="34"/>
  </w:num>
  <w:num w:numId="33">
    <w:abstractNumId w:val="36"/>
  </w:num>
  <w:num w:numId="34">
    <w:abstractNumId w:val="24"/>
  </w:num>
  <w:num w:numId="35">
    <w:abstractNumId w:val="14"/>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24"/>
    <w:rsid w:val="00002370"/>
    <w:rsid w:val="00005660"/>
    <w:rsid w:val="00012085"/>
    <w:rsid w:val="00016F35"/>
    <w:rsid w:val="0002070A"/>
    <w:rsid w:val="00037ABA"/>
    <w:rsid w:val="00040998"/>
    <w:rsid w:val="000437F0"/>
    <w:rsid w:val="00045FF8"/>
    <w:rsid w:val="00054A6C"/>
    <w:rsid w:val="00055918"/>
    <w:rsid w:val="000603E9"/>
    <w:rsid w:val="00061DBB"/>
    <w:rsid w:val="0006339E"/>
    <w:rsid w:val="00065EA3"/>
    <w:rsid w:val="0007478B"/>
    <w:rsid w:val="000747F6"/>
    <w:rsid w:val="000822D6"/>
    <w:rsid w:val="000839E9"/>
    <w:rsid w:val="000A3397"/>
    <w:rsid w:val="000A4FEC"/>
    <w:rsid w:val="000B09E1"/>
    <w:rsid w:val="000B43F6"/>
    <w:rsid w:val="000B5FA4"/>
    <w:rsid w:val="000C138F"/>
    <w:rsid w:val="000F23A1"/>
    <w:rsid w:val="00103583"/>
    <w:rsid w:val="0012339B"/>
    <w:rsid w:val="00125FF3"/>
    <w:rsid w:val="001310B6"/>
    <w:rsid w:val="00131A5C"/>
    <w:rsid w:val="00131BA2"/>
    <w:rsid w:val="00132006"/>
    <w:rsid w:val="001344B9"/>
    <w:rsid w:val="00134633"/>
    <w:rsid w:val="00137D06"/>
    <w:rsid w:val="00143D33"/>
    <w:rsid w:val="00152775"/>
    <w:rsid w:val="00156109"/>
    <w:rsid w:val="00164923"/>
    <w:rsid w:val="001702A3"/>
    <w:rsid w:val="0017142C"/>
    <w:rsid w:val="00180CF9"/>
    <w:rsid w:val="001832A8"/>
    <w:rsid w:val="001839C2"/>
    <w:rsid w:val="001878DD"/>
    <w:rsid w:val="00190DA4"/>
    <w:rsid w:val="00191160"/>
    <w:rsid w:val="00196611"/>
    <w:rsid w:val="001A4626"/>
    <w:rsid w:val="001A56EF"/>
    <w:rsid w:val="001C7FDE"/>
    <w:rsid w:val="001E0EB5"/>
    <w:rsid w:val="001E2349"/>
    <w:rsid w:val="001E67D2"/>
    <w:rsid w:val="001F6BA1"/>
    <w:rsid w:val="002028B1"/>
    <w:rsid w:val="00202FE7"/>
    <w:rsid w:val="0021111D"/>
    <w:rsid w:val="00212384"/>
    <w:rsid w:val="00215D4A"/>
    <w:rsid w:val="00220EF7"/>
    <w:rsid w:val="00231C8E"/>
    <w:rsid w:val="00236D28"/>
    <w:rsid w:val="00243758"/>
    <w:rsid w:val="00243D8E"/>
    <w:rsid w:val="00256309"/>
    <w:rsid w:val="00275818"/>
    <w:rsid w:val="002A4CE7"/>
    <w:rsid w:val="002B461E"/>
    <w:rsid w:val="002C3BD3"/>
    <w:rsid w:val="002C7BC9"/>
    <w:rsid w:val="002D2803"/>
    <w:rsid w:val="002D63A2"/>
    <w:rsid w:val="002F1E9F"/>
    <w:rsid w:val="002F525F"/>
    <w:rsid w:val="00305671"/>
    <w:rsid w:val="00313D2E"/>
    <w:rsid w:val="0031559B"/>
    <w:rsid w:val="00316598"/>
    <w:rsid w:val="0033100A"/>
    <w:rsid w:val="00333B5D"/>
    <w:rsid w:val="003351A3"/>
    <w:rsid w:val="00337DE6"/>
    <w:rsid w:val="00342F5A"/>
    <w:rsid w:val="00352825"/>
    <w:rsid w:val="003565B0"/>
    <w:rsid w:val="00366445"/>
    <w:rsid w:val="00371BF5"/>
    <w:rsid w:val="00376A5A"/>
    <w:rsid w:val="0038434A"/>
    <w:rsid w:val="00384ACE"/>
    <w:rsid w:val="00385923"/>
    <w:rsid w:val="00392A18"/>
    <w:rsid w:val="00395797"/>
    <w:rsid w:val="003B1CEB"/>
    <w:rsid w:val="003F6696"/>
    <w:rsid w:val="003F6981"/>
    <w:rsid w:val="003F76DF"/>
    <w:rsid w:val="00403097"/>
    <w:rsid w:val="00410783"/>
    <w:rsid w:val="004131AC"/>
    <w:rsid w:val="004311CB"/>
    <w:rsid w:val="0043160E"/>
    <w:rsid w:val="00431912"/>
    <w:rsid w:val="00432CC7"/>
    <w:rsid w:val="004421F6"/>
    <w:rsid w:val="00445385"/>
    <w:rsid w:val="0045270D"/>
    <w:rsid w:val="00465293"/>
    <w:rsid w:val="00470735"/>
    <w:rsid w:val="00475D5C"/>
    <w:rsid w:val="00482E1A"/>
    <w:rsid w:val="004901F2"/>
    <w:rsid w:val="004A53EA"/>
    <w:rsid w:val="004B6254"/>
    <w:rsid w:val="004D03B0"/>
    <w:rsid w:val="004D08EE"/>
    <w:rsid w:val="004E21ED"/>
    <w:rsid w:val="004E6392"/>
    <w:rsid w:val="004E69CF"/>
    <w:rsid w:val="004E6CA3"/>
    <w:rsid w:val="004E6D4D"/>
    <w:rsid w:val="004F11FB"/>
    <w:rsid w:val="00503183"/>
    <w:rsid w:val="005032E6"/>
    <w:rsid w:val="005100E1"/>
    <w:rsid w:val="00514013"/>
    <w:rsid w:val="0051535B"/>
    <w:rsid w:val="00521512"/>
    <w:rsid w:val="00526DE9"/>
    <w:rsid w:val="0053025B"/>
    <w:rsid w:val="00533B8D"/>
    <w:rsid w:val="005415E4"/>
    <w:rsid w:val="00543057"/>
    <w:rsid w:val="0055443D"/>
    <w:rsid w:val="005552EC"/>
    <w:rsid w:val="00560B9D"/>
    <w:rsid w:val="00591D0F"/>
    <w:rsid w:val="0059226D"/>
    <w:rsid w:val="00593EB0"/>
    <w:rsid w:val="005955D4"/>
    <w:rsid w:val="005A514A"/>
    <w:rsid w:val="005A51AB"/>
    <w:rsid w:val="005B1C19"/>
    <w:rsid w:val="005B3310"/>
    <w:rsid w:val="005C1857"/>
    <w:rsid w:val="005D0396"/>
    <w:rsid w:val="005E56E4"/>
    <w:rsid w:val="005E5D3B"/>
    <w:rsid w:val="005F026B"/>
    <w:rsid w:val="005F0CE2"/>
    <w:rsid w:val="00603C8F"/>
    <w:rsid w:val="006068BA"/>
    <w:rsid w:val="0060725D"/>
    <w:rsid w:val="00611E57"/>
    <w:rsid w:val="006231F2"/>
    <w:rsid w:val="00624C9C"/>
    <w:rsid w:val="006252E8"/>
    <w:rsid w:val="00632B9E"/>
    <w:rsid w:val="006342E8"/>
    <w:rsid w:val="00637388"/>
    <w:rsid w:val="006406AB"/>
    <w:rsid w:val="00645D6A"/>
    <w:rsid w:val="006477F5"/>
    <w:rsid w:val="00657BB7"/>
    <w:rsid w:val="00664E97"/>
    <w:rsid w:val="00671115"/>
    <w:rsid w:val="006903B3"/>
    <w:rsid w:val="006929FF"/>
    <w:rsid w:val="00692D01"/>
    <w:rsid w:val="006A1F54"/>
    <w:rsid w:val="006A6858"/>
    <w:rsid w:val="006B36F1"/>
    <w:rsid w:val="006C66E0"/>
    <w:rsid w:val="006C6D7B"/>
    <w:rsid w:val="006D08A5"/>
    <w:rsid w:val="006D3BE9"/>
    <w:rsid w:val="006D6B3F"/>
    <w:rsid w:val="006E0991"/>
    <w:rsid w:val="006F03E3"/>
    <w:rsid w:val="006F6895"/>
    <w:rsid w:val="00713D07"/>
    <w:rsid w:val="0071698A"/>
    <w:rsid w:val="00717370"/>
    <w:rsid w:val="00721BC2"/>
    <w:rsid w:val="00731FF3"/>
    <w:rsid w:val="007374C6"/>
    <w:rsid w:val="00745F5B"/>
    <w:rsid w:val="007470A9"/>
    <w:rsid w:val="00751F0C"/>
    <w:rsid w:val="00752919"/>
    <w:rsid w:val="007545B2"/>
    <w:rsid w:val="007570C2"/>
    <w:rsid w:val="00765252"/>
    <w:rsid w:val="00774CD3"/>
    <w:rsid w:val="0077512F"/>
    <w:rsid w:val="00775B4A"/>
    <w:rsid w:val="00776FA1"/>
    <w:rsid w:val="00785BCB"/>
    <w:rsid w:val="00790D52"/>
    <w:rsid w:val="00791F28"/>
    <w:rsid w:val="00797CB2"/>
    <w:rsid w:val="007A5009"/>
    <w:rsid w:val="007B5D51"/>
    <w:rsid w:val="007B5F88"/>
    <w:rsid w:val="007B7331"/>
    <w:rsid w:val="007B7A95"/>
    <w:rsid w:val="007D075E"/>
    <w:rsid w:val="007D3A79"/>
    <w:rsid w:val="007E1F33"/>
    <w:rsid w:val="007F1552"/>
    <w:rsid w:val="007F36F3"/>
    <w:rsid w:val="007F4306"/>
    <w:rsid w:val="007F5BEA"/>
    <w:rsid w:val="00806414"/>
    <w:rsid w:val="0081368E"/>
    <w:rsid w:val="008243ED"/>
    <w:rsid w:val="0083616E"/>
    <w:rsid w:val="00841018"/>
    <w:rsid w:val="00854191"/>
    <w:rsid w:val="0086287A"/>
    <w:rsid w:val="00863827"/>
    <w:rsid w:val="00863C22"/>
    <w:rsid w:val="008754B1"/>
    <w:rsid w:val="00876B00"/>
    <w:rsid w:val="0088335D"/>
    <w:rsid w:val="008A0FF3"/>
    <w:rsid w:val="008A4B5D"/>
    <w:rsid w:val="008B0F41"/>
    <w:rsid w:val="008B2E21"/>
    <w:rsid w:val="008C0FA4"/>
    <w:rsid w:val="008E098C"/>
    <w:rsid w:val="008E391F"/>
    <w:rsid w:val="008F191C"/>
    <w:rsid w:val="008F6662"/>
    <w:rsid w:val="00900CDD"/>
    <w:rsid w:val="009115A0"/>
    <w:rsid w:val="00913A87"/>
    <w:rsid w:val="0091539F"/>
    <w:rsid w:val="009235EF"/>
    <w:rsid w:val="00937B5A"/>
    <w:rsid w:val="00947ED6"/>
    <w:rsid w:val="009701FC"/>
    <w:rsid w:val="0098269E"/>
    <w:rsid w:val="0098705C"/>
    <w:rsid w:val="0099130B"/>
    <w:rsid w:val="00993922"/>
    <w:rsid w:val="00993B95"/>
    <w:rsid w:val="0099636A"/>
    <w:rsid w:val="009B0908"/>
    <w:rsid w:val="009B1702"/>
    <w:rsid w:val="009B6C39"/>
    <w:rsid w:val="009C4288"/>
    <w:rsid w:val="009C6B12"/>
    <w:rsid w:val="009D1FD9"/>
    <w:rsid w:val="009D465F"/>
    <w:rsid w:val="009D5B7E"/>
    <w:rsid w:val="009D6680"/>
    <w:rsid w:val="009D7E7F"/>
    <w:rsid w:val="009E235B"/>
    <w:rsid w:val="009E4419"/>
    <w:rsid w:val="009F4DC6"/>
    <w:rsid w:val="00A020B7"/>
    <w:rsid w:val="00A05B37"/>
    <w:rsid w:val="00A06DDC"/>
    <w:rsid w:val="00A07608"/>
    <w:rsid w:val="00A17B3E"/>
    <w:rsid w:val="00A20396"/>
    <w:rsid w:val="00A22A2E"/>
    <w:rsid w:val="00A23C48"/>
    <w:rsid w:val="00A24386"/>
    <w:rsid w:val="00A313A3"/>
    <w:rsid w:val="00A3229B"/>
    <w:rsid w:val="00A3486D"/>
    <w:rsid w:val="00A34E58"/>
    <w:rsid w:val="00A47077"/>
    <w:rsid w:val="00A54943"/>
    <w:rsid w:val="00A66C30"/>
    <w:rsid w:val="00A759DE"/>
    <w:rsid w:val="00A77D55"/>
    <w:rsid w:val="00A93628"/>
    <w:rsid w:val="00A94001"/>
    <w:rsid w:val="00AB5196"/>
    <w:rsid w:val="00AC1A7B"/>
    <w:rsid w:val="00AC35D2"/>
    <w:rsid w:val="00AC6BFC"/>
    <w:rsid w:val="00AD096B"/>
    <w:rsid w:val="00AD36D6"/>
    <w:rsid w:val="00AE783D"/>
    <w:rsid w:val="00AF04E0"/>
    <w:rsid w:val="00AF404F"/>
    <w:rsid w:val="00B01A55"/>
    <w:rsid w:val="00B11441"/>
    <w:rsid w:val="00B133A3"/>
    <w:rsid w:val="00B16CF9"/>
    <w:rsid w:val="00B259CB"/>
    <w:rsid w:val="00B313D6"/>
    <w:rsid w:val="00B32F5B"/>
    <w:rsid w:val="00B34BCD"/>
    <w:rsid w:val="00B36089"/>
    <w:rsid w:val="00B367CC"/>
    <w:rsid w:val="00B41939"/>
    <w:rsid w:val="00B43489"/>
    <w:rsid w:val="00B522EE"/>
    <w:rsid w:val="00B53A14"/>
    <w:rsid w:val="00B61713"/>
    <w:rsid w:val="00B75641"/>
    <w:rsid w:val="00B767CB"/>
    <w:rsid w:val="00B76D3C"/>
    <w:rsid w:val="00B77124"/>
    <w:rsid w:val="00B91355"/>
    <w:rsid w:val="00B94620"/>
    <w:rsid w:val="00B96F12"/>
    <w:rsid w:val="00BA0EED"/>
    <w:rsid w:val="00BA34FA"/>
    <w:rsid w:val="00BA3D3F"/>
    <w:rsid w:val="00BB7939"/>
    <w:rsid w:val="00BC3876"/>
    <w:rsid w:val="00BF19DE"/>
    <w:rsid w:val="00BF7AC0"/>
    <w:rsid w:val="00C1650E"/>
    <w:rsid w:val="00C351B9"/>
    <w:rsid w:val="00C42231"/>
    <w:rsid w:val="00C62B3E"/>
    <w:rsid w:val="00C70A3D"/>
    <w:rsid w:val="00C727C5"/>
    <w:rsid w:val="00C752FB"/>
    <w:rsid w:val="00C76ED5"/>
    <w:rsid w:val="00C77C30"/>
    <w:rsid w:val="00C85093"/>
    <w:rsid w:val="00C850F2"/>
    <w:rsid w:val="00C874F0"/>
    <w:rsid w:val="00C90EEA"/>
    <w:rsid w:val="00C9626B"/>
    <w:rsid w:val="00C97A92"/>
    <w:rsid w:val="00CA0524"/>
    <w:rsid w:val="00CA6314"/>
    <w:rsid w:val="00CC44AD"/>
    <w:rsid w:val="00CC72DD"/>
    <w:rsid w:val="00CD1E3F"/>
    <w:rsid w:val="00CE12B9"/>
    <w:rsid w:val="00CF10B3"/>
    <w:rsid w:val="00CF5188"/>
    <w:rsid w:val="00CF696F"/>
    <w:rsid w:val="00D06B06"/>
    <w:rsid w:val="00D10E2D"/>
    <w:rsid w:val="00D13D51"/>
    <w:rsid w:val="00D1670D"/>
    <w:rsid w:val="00D34546"/>
    <w:rsid w:val="00D42080"/>
    <w:rsid w:val="00D719E2"/>
    <w:rsid w:val="00D73DDD"/>
    <w:rsid w:val="00D915F1"/>
    <w:rsid w:val="00DA3D98"/>
    <w:rsid w:val="00DA3F40"/>
    <w:rsid w:val="00DA757C"/>
    <w:rsid w:val="00DC4E03"/>
    <w:rsid w:val="00DE1029"/>
    <w:rsid w:val="00DE7B5B"/>
    <w:rsid w:val="00DF0AA6"/>
    <w:rsid w:val="00E10D89"/>
    <w:rsid w:val="00E11758"/>
    <w:rsid w:val="00E129EE"/>
    <w:rsid w:val="00E208DB"/>
    <w:rsid w:val="00E271AD"/>
    <w:rsid w:val="00E41FAB"/>
    <w:rsid w:val="00E445E9"/>
    <w:rsid w:val="00E5226A"/>
    <w:rsid w:val="00E55412"/>
    <w:rsid w:val="00E56BFB"/>
    <w:rsid w:val="00E71968"/>
    <w:rsid w:val="00E81655"/>
    <w:rsid w:val="00EA11E1"/>
    <w:rsid w:val="00EA4302"/>
    <w:rsid w:val="00EB0D25"/>
    <w:rsid w:val="00EB44C3"/>
    <w:rsid w:val="00EB4909"/>
    <w:rsid w:val="00EB617B"/>
    <w:rsid w:val="00EC7C1B"/>
    <w:rsid w:val="00ED05BC"/>
    <w:rsid w:val="00ED46BF"/>
    <w:rsid w:val="00EE263E"/>
    <w:rsid w:val="00EE5F2F"/>
    <w:rsid w:val="00EF2DFF"/>
    <w:rsid w:val="00F02943"/>
    <w:rsid w:val="00F04D93"/>
    <w:rsid w:val="00F05B29"/>
    <w:rsid w:val="00F20AAF"/>
    <w:rsid w:val="00F22B97"/>
    <w:rsid w:val="00F235E9"/>
    <w:rsid w:val="00F2478F"/>
    <w:rsid w:val="00F25025"/>
    <w:rsid w:val="00F27D88"/>
    <w:rsid w:val="00F37970"/>
    <w:rsid w:val="00F447F2"/>
    <w:rsid w:val="00F4621C"/>
    <w:rsid w:val="00F4735C"/>
    <w:rsid w:val="00F51BD3"/>
    <w:rsid w:val="00F51C31"/>
    <w:rsid w:val="00F5344D"/>
    <w:rsid w:val="00F54638"/>
    <w:rsid w:val="00F56FAC"/>
    <w:rsid w:val="00F67E36"/>
    <w:rsid w:val="00F77169"/>
    <w:rsid w:val="00F81A89"/>
    <w:rsid w:val="00FA50DE"/>
    <w:rsid w:val="00FD4CE5"/>
    <w:rsid w:val="00FE3086"/>
    <w:rsid w:val="00FE6D59"/>
    <w:rsid w:val="00FF76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5E99763E-CA02-4192-AB81-B9D1393E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F4306"/>
    <w:pPr>
      <w:tabs>
        <w:tab w:val="center" w:pos="4320"/>
        <w:tab w:val="right" w:pos="8640"/>
      </w:tabs>
    </w:pPr>
    <w:rPr>
      <w:lang w:val="x-none" w:eastAsia="x-none"/>
    </w:rPr>
  </w:style>
  <w:style w:type="paragraph" w:styleId="Footer">
    <w:name w:val="footer"/>
    <w:basedOn w:val="Normal"/>
    <w:link w:val="FooterChar"/>
    <w:uiPriority w:val="99"/>
    <w:rsid w:val="007F4306"/>
    <w:pPr>
      <w:tabs>
        <w:tab w:val="center" w:pos="4320"/>
        <w:tab w:val="right" w:pos="8640"/>
      </w:tabs>
    </w:pPr>
    <w:rPr>
      <w:lang w:val="x-none" w:eastAsia="x-none"/>
    </w:rPr>
  </w:style>
  <w:style w:type="paragraph" w:styleId="ListParagraph">
    <w:name w:val="List Paragraph"/>
    <w:basedOn w:val="Normal"/>
    <w:uiPriority w:val="34"/>
    <w:qFormat/>
    <w:rsid w:val="00403097"/>
    <w:pPr>
      <w:ind w:left="720"/>
    </w:pPr>
  </w:style>
  <w:style w:type="paragraph" w:styleId="BalloonText">
    <w:name w:val="Balloon Text"/>
    <w:basedOn w:val="Normal"/>
    <w:link w:val="BalloonTextChar"/>
    <w:rsid w:val="00156109"/>
    <w:rPr>
      <w:rFonts w:ascii="Tahoma" w:hAnsi="Tahoma"/>
      <w:sz w:val="16"/>
      <w:szCs w:val="16"/>
      <w:lang w:val="x-none" w:eastAsia="x-none"/>
    </w:rPr>
  </w:style>
  <w:style w:type="character" w:customStyle="1" w:styleId="BalloonTextChar">
    <w:name w:val="Balloon Text Char"/>
    <w:link w:val="BalloonText"/>
    <w:rsid w:val="00156109"/>
    <w:rPr>
      <w:rFonts w:ascii="Tahoma" w:hAnsi="Tahoma" w:cs="Tahoma"/>
      <w:sz w:val="16"/>
      <w:szCs w:val="16"/>
    </w:rPr>
  </w:style>
  <w:style w:type="character" w:styleId="CommentReference">
    <w:name w:val="annotation reference"/>
    <w:rsid w:val="001E67D2"/>
    <w:rPr>
      <w:sz w:val="16"/>
      <w:szCs w:val="16"/>
    </w:rPr>
  </w:style>
  <w:style w:type="paragraph" w:styleId="CommentText">
    <w:name w:val="annotation text"/>
    <w:basedOn w:val="Normal"/>
    <w:link w:val="CommentTextChar"/>
    <w:rsid w:val="001E67D2"/>
    <w:rPr>
      <w:sz w:val="20"/>
      <w:szCs w:val="20"/>
    </w:rPr>
  </w:style>
  <w:style w:type="character" w:customStyle="1" w:styleId="CommentTextChar">
    <w:name w:val="Comment Text Char"/>
    <w:basedOn w:val="DefaultParagraphFont"/>
    <w:link w:val="CommentText"/>
    <w:rsid w:val="001E67D2"/>
  </w:style>
  <w:style w:type="paragraph" w:styleId="CommentSubject">
    <w:name w:val="annotation subject"/>
    <w:basedOn w:val="CommentText"/>
    <w:next w:val="CommentText"/>
    <w:link w:val="CommentSubjectChar"/>
    <w:rsid w:val="001E67D2"/>
    <w:rPr>
      <w:b/>
      <w:bCs/>
      <w:lang w:val="x-none" w:eastAsia="x-none"/>
    </w:rPr>
  </w:style>
  <w:style w:type="character" w:customStyle="1" w:styleId="CommentSubjectChar">
    <w:name w:val="Comment Subject Char"/>
    <w:link w:val="CommentSubject"/>
    <w:rsid w:val="001E67D2"/>
    <w:rPr>
      <w:b/>
      <w:bCs/>
    </w:rPr>
  </w:style>
  <w:style w:type="character" w:customStyle="1" w:styleId="FooterChar">
    <w:name w:val="Footer Char"/>
    <w:link w:val="Footer"/>
    <w:uiPriority w:val="99"/>
    <w:rsid w:val="00776FA1"/>
    <w:rPr>
      <w:sz w:val="24"/>
      <w:szCs w:val="24"/>
    </w:rPr>
  </w:style>
  <w:style w:type="character" w:customStyle="1" w:styleId="HeaderChar">
    <w:name w:val="Header Char"/>
    <w:link w:val="Header"/>
    <w:uiPriority w:val="99"/>
    <w:rsid w:val="00FE6D59"/>
    <w:rPr>
      <w:sz w:val="24"/>
      <w:szCs w:val="24"/>
    </w:rPr>
  </w:style>
  <w:style w:type="paragraph" w:styleId="NormalWeb">
    <w:name w:val="Normal (Web)"/>
    <w:basedOn w:val="Normal"/>
    <w:uiPriority w:val="99"/>
    <w:unhideWhenUsed/>
    <w:rsid w:val="00A47077"/>
    <w:pPr>
      <w:spacing w:before="100" w:beforeAutospacing="1" w:after="100" w:afterAutospacing="1"/>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_x0020_Type xmlns="ad266502-6637-401e-8493-c098e3b82f2d">Monitoring Tools_6d_General Resources</Folder_x0020_Type>
    <_dlc_DocId xmlns="654dbf66-6229-4bd0-979c-d9becf8c2734">H5TQH5YPP73P-469-118</_dlc_DocId>
    <_dlc_DocIdUrl xmlns="654dbf66-6229-4bd0-979c-d9becf8c2734">
      <Url>http://insideospi/teams/Worksites/ProgramReview/_layouts/15/DocIdRedir.aspx?ID=H5TQH5YPP73P-469-118</Url>
      <Description>H5TQH5YPP73P-469-118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0E8BAC1CD25549863EB05CE669B47C" ma:contentTypeVersion="1" ma:contentTypeDescription="Create a new document." ma:contentTypeScope="" ma:versionID="665af9b62c63ed787005d47a05006c90">
  <xsd:schema xmlns:xsd="http://www.w3.org/2001/XMLSchema" xmlns:xs="http://www.w3.org/2001/XMLSchema" xmlns:p="http://schemas.microsoft.com/office/2006/metadata/properties" xmlns:ns2="654dbf66-6229-4bd0-979c-d9becf8c2734" xmlns:ns3="ad266502-6637-401e-8493-c098e3b82f2d" targetNamespace="http://schemas.microsoft.com/office/2006/metadata/properties" ma:root="true" ma:fieldsID="e9edd56338cc1dc1dfaee18379f0f6df" ns2:_="" ns3:_="">
    <xsd:import namespace="654dbf66-6229-4bd0-979c-d9becf8c2734"/>
    <xsd:import namespace="ad266502-6637-401e-8493-c098e3b82f2d"/>
    <xsd:element name="properties">
      <xsd:complexType>
        <xsd:sequence>
          <xsd:element name="documentManagement">
            <xsd:complexType>
              <xsd:all>
                <xsd:element ref="ns2:_dlc_DocId" minOccurs="0"/>
                <xsd:element ref="ns2:_dlc_DocIdUrl" minOccurs="0"/>
                <xsd:element ref="ns2:_dlc_DocIdPersistId" minOccurs="0"/>
                <xsd:element ref="ns3:Fold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dbf66-6229-4bd0-979c-d9becf8c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266502-6637-401e-8493-c098e3b82f2d" elementFormDefault="qualified">
    <xsd:import namespace="http://schemas.microsoft.com/office/2006/documentManagement/types"/>
    <xsd:import namespace="http://schemas.microsoft.com/office/infopath/2007/PartnerControls"/>
    <xsd:element name="Folder_x0020_Type" ma:index="11" nillable="true" ma:displayName="Folder Type" ma:internalName="Folder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03F8-97E5-4770-BD03-59D8ACBF6B3B}">
  <ds:schemaRefs>
    <ds:schemaRef ds:uri="http://schemas.microsoft.com/sharepoint/v3/contenttype/forms"/>
  </ds:schemaRefs>
</ds:datastoreItem>
</file>

<file path=customXml/itemProps2.xml><?xml version="1.0" encoding="utf-8"?>
<ds:datastoreItem xmlns:ds="http://schemas.openxmlformats.org/officeDocument/2006/customXml" ds:itemID="{2708F125-D57B-4E2E-9765-00F10FC87D73}">
  <ds:schemaRefs>
    <ds:schemaRef ds:uri="http://schemas.microsoft.com/office/2006/metadata/properties"/>
    <ds:schemaRef ds:uri="http://schemas.microsoft.com/office/infopath/2007/PartnerControls"/>
    <ds:schemaRef ds:uri="ad266502-6637-401e-8493-c098e3b82f2d"/>
    <ds:schemaRef ds:uri="654dbf66-6229-4bd0-979c-d9becf8c2734"/>
  </ds:schemaRefs>
</ds:datastoreItem>
</file>

<file path=customXml/itemProps3.xml><?xml version="1.0" encoding="utf-8"?>
<ds:datastoreItem xmlns:ds="http://schemas.openxmlformats.org/officeDocument/2006/customXml" ds:itemID="{51EB43C4-EA08-4B6F-940A-03301E9B8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dbf66-6229-4bd0-979c-d9becf8c2734"/>
    <ds:schemaRef ds:uri="ad266502-6637-401e-8493-c098e3b8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74A1A-2036-4299-BD6A-6CF4C3C9753B}">
  <ds:schemaRefs>
    <ds:schemaRef ds:uri="http://schemas.microsoft.com/sharepoint/events"/>
  </ds:schemaRefs>
</ds:datastoreItem>
</file>

<file path=customXml/itemProps5.xml><?xml version="1.0" encoding="utf-8"?>
<ds:datastoreItem xmlns:ds="http://schemas.openxmlformats.org/officeDocument/2006/customXml" ds:itemID="{E5AF87CE-450F-C04E-B453-B2EB1C72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Master Set of Exploratory Questions 2013-14</vt:lpstr>
    </vt:vector>
  </TitlesOfParts>
  <Company>OSPI</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Set of Exploratory Questions 2013-14</dc:title>
  <dc:subject/>
  <dc:creator>JStory</dc:creator>
  <cp:keywords/>
  <cp:lastModifiedBy>Sarah Okun</cp:lastModifiedBy>
  <cp:revision>2</cp:revision>
  <cp:lastPrinted>2013-10-14T15:57:00Z</cp:lastPrinted>
  <dcterms:created xsi:type="dcterms:W3CDTF">2019-01-16T18:50:00Z</dcterms:created>
  <dcterms:modified xsi:type="dcterms:W3CDTF">2019-01-16T18:50:00Z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0x010100A80E8BAC1CD25549863EB05CE669B47C</vt:lpwstr>
  </property>
  <property fmtid="{D5CDD505-2E9C-101B-9397-08002B2CF9AE}" pid="3" name="_dlc_DocIdItemGuid">
    <vt:lpwstr>2f2768b6-26bb-4443-8de3-b5fba2c5fba3</vt:lpwstr>
  </property>
</Properties>
</file>